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3920" w:rsidRDefault="007C2416">
      <w:pPr>
        <w:widowControl w:val="0"/>
        <w:tabs>
          <w:tab w:val="right" w:pos="9639"/>
        </w:tabs>
        <w:spacing w:after="120" w:line="240" w:lineRule="auto"/>
        <w:jc w:val="left"/>
        <w:rPr>
          <w:rFonts w:ascii="Arial" w:hAnsi="Arial"/>
          <w:b/>
          <w:bCs/>
          <w:sz w:val="24"/>
          <w:szCs w:val="24"/>
        </w:rPr>
      </w:pPr>
      <w:r>
        <w:rPr>
          <w:rFonts w:ascii="Arial" w:eastAsia="Times New Roman" w:hAnsi="Arial"/>
          <w:b/>
          <w:bCs/>
          <w:sz w:val="24"/>
          <w:szCs w:val="24"/>
          <w:lang w:val="en-GB"/>
        </w:rPr>
        <w:t>3GPP TSG-RAN WG2 Meeting #1</w:t>
      </w:r>
      <w:r>
        <w:rPr>
          <w:rFonts w:ascii="Arial" w:hAnsi="Arial" w:hint="eastAsia"/>
          <w:b/>
          <w:bCs/>
          <w:sz w:val="24"/>
          <w:szCs w:val="24"/>
        </w:rPr>
        <w:t>23</w:t>
      </w:r>
      <w:r>
        <w:rPr>
          <w:rFonts w:ascii="Arial" w:eastAsia="Times New Roman" w:hAnsi="Arial"/>
          <w:b/>
          <w:bCs/>
          <w:sz w:val="24"/>
          <w:szCs w:val="24"/>
          <w:lang w:val="en-GB"/>
        </w:rPr>
        <w:tab/>
        <w:t>R2-2</w:t>
      </w:r>
      <w:r w:rsidR="00F26C86">
        <w:rPr>
          <w:rFonts w:ascii="Arial" w:hAnsi="Arial"/>
          <w:b/>
          <w:bCs/>
          <w:sz w:val="24"/>
          <w:szCs w:val="24"/>
        </w:rPr>
        <w:t>308068</w:t>
      </w:r>
    </w:p>
    <w:p w:rsidR="00373920" w:rsidRDefault="007C2416">
      <w:pPr>
        <w:tabs>
          <w:tab w:val="right" w:pos="9639"/>
        </w:tabs>
        <w:overflowPunct/>
        <w:autoSpaceDE/>
        <w:autoSpaceDN/>
        <w:adjustRightInd/>
        <w:spacing w:after="120" w:line="240" w:lineRule="auto"/>
        <w:jc w:val="left"/>
        <w:textAlignment w:val="auto"/>
        <w:rPr>
          <w:rFonts w:ascii="Arial" w:hAnsi="Arial" w:cs="Arial"/>
          <w:b/>
          <w:sz w:val="24"/>
          <w:szCs w:val="24"/>
          <w:lang w:val="en-GB" w:eastAsia="en-US"/>
        </w:rPr>
      </w:pPr>
      <w:r>
        <w:rPr>
          <w:rFonts w:ascii="Arial" w:hAnsi="Arial" w:hint="eastAsia"/>
          <w:b/>
          <w:bCs/>
          <w:sz w:val="24"/>
          <w:szCs w:val="24"/>
        </w:rPr>
        <w:t>Toulouse, F</w:t>
      </w:r>
      <w:r w:rsidR="00F26C86">
        <w:rPr>
          <w:rFonts w:ascii="Arial" w:hAnsi="Arial"/>
          <w:b/>
          <w:bCs/>
          <w:sz w:val="24"/>
          <w:szCs w:val="24"/>
        </w:rPr>
        <w:t>rance</w:t>
      </w:r>
      <w:r>
        <w:rPr>
          <w:rFonts w:ascii="Arial" w:hAnsi="Arial" w:hint="eastAsia"/>
          <w:b/>
          <w:bCs/>
          <w:sz w:val="24"/>
          <w:szCs w:val="24"/>
          <w:lang w:val="en-GB"/>
        </w:rPr>
        <w:t xml:space="preserve">, </w:t>
      </w:r>
      <w:r>
        <w:rPr>
          <w:rFonts w:ascii="Arial" w:hAnsi="Arial" w:hint="eastAsia"/>
          <w:b/>
          <w:bCs/>
          <w:sz w:val="24"/>
          <w:szCs w:val="24"/>
        </w:rPr>
        <w:t>21</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 2</w:t>
      </w:r>
      <w:r>
        <w:rPr>
          <w:rFonts w:ascii="Arial" w:hAnsi="Arial" w:hint="eastAsia"/>
          <w:b/>
          <w:bCs/>
          <w:sz w:val="24"/>
          <w:szCs w:val="24"/>
        </w:rPr>
        <w:t>5</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w:t>
      </w:r>
      <w:r>
        <w:rPr>
          <w:rFonts w:ascii="Arial" w:hAnsi="Arial" w:hint="eastAsia"/>
          <w:b/>
          <w:bCs/>
          <w:sz w:val="24"/>
          <w:szCs w:val="24"/>
        </w:rPr>
        <w:t>Aug</w:t>
      </w:r>
      <w:r>
        <w:rPr>
          <w:rFonts w:ascii="Arial" w:eastAsia="Times New Roman" w:hAnsi="Arial"/>
          <w:b/>
          <w:bCs/>
          <w:sz w:val="24"/>
          <w:szCs w:val="24"/>
          <w:lang w:val="en-GB"/>
        </w:rPr>
        <w:t>, 202</w:t>
      </w:r>
      <w:r>
        <w:rPr>
          <w:rFonts w:ascii="Arial" w:hAnsi="Arial" w:hint="eastAsia"/>
          <w:b/>
          <w:bCs/>
          <w:sz w:val="24"/>
          <w:szCs w:val="24"/>
        </w:rPr>
        <w:t>3</w:t>
      </w:r>
      <w:r>
        <w:rPr>
          <w:rFonts w:ascii="Arial" w:hAnsi="Arial" w:cs="Arial"/>
          <w:b/>
          <w:sz w:val="24"/>
          <w:szCs w:val="24"/>
          <w:lang w:val="en-GB" w:eastAsia="en-US"/>
        </w:rPr>
        <w:tab/>
      </w:r>
    </w:p>
    <w:p w:rsidR="00373920" w:rsidRDefault="00373920">
      <w:pPr>
        <w:widowControl w:val="0"/>
        <w:spacing w:after="120" w:line="240" w:lineRule="auto"/>
        <w:jc w:val="left"/>
        <w:rPr>
          <w:rFonts w:ascii="Arial" w:eastAsia="Times New Roman" w:hAnsi="Arial"/>
          <w:b/>
          <w:bCs/>
          <w:sz w:val="24"/>
          <w:lang w:val="en-GB"/>
        </w:rPr>
      </w:pPr>
    </w:p>
    <w:p w:rsidR="00373920" w:rsidRDefault="007C2416">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Pr>
          <w:rFonts w:ascii="Arial" w:hAnsi="Arial" w:cs="Arial" w:hint="eastAsia"/>
          <w:b/>
          <w:bCs/>
          <w:sz w:val="24"/>
        </w:rPr>
        <w:t>7.21.2</w:t>
      </w:r>
    </w:p>
    <w:p w:rsidR="00373920" w:rsidRDefault="007C2416">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bCs/>
          <w:snapToGrid w:val="0"/>
          <w:sz w:val="24"/>
          <w:szCs w:val="28"/>
        </w:rPr>
        <w:t xml:space="preserve">ZTE Corporation, </w:t>
      </w:r>
      <w:proofErr w:type="spellStart"/>
      <w:r>
        <w:rPr>
          <w:rFonts w:ascii="Arial" w:hAnsi="Arial" w:cs="Arial"/>
          <w:b/>
          <w:bCs/>
          <w:snapToGrid w:val="0"/>
          <w:sz w:val="24"/>
          <w:szCs w:val="28"/>
        </w:rPr>
        <w:t>Sanechips</w:t>
      </w:r>
      <w:proofErr w:type="spellEnd"/>
    </w:p>
    <w:p w:rsidR="00373920" w:rsidRDefault="007C2416">
      <w:pPr>
        <w:tabs>
          <w:tab w:val="left" w:pos="1985"/>
        </w:tabs>
        <w:overflowPunct/>
        <w:autoSpaceDE/>
        <w:autoSpaceDN/>
        <w:adjustRightInd/>
        <w:spacing w:after="120" w:line="240" w:lineRule="auto"/>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F26C86">
        <w:rPr>
          <w:rFonts w:ascii="Arial" w:hAnsi="Arial" w:cs="Arial"/>
          <w:b/>
          <w:sz w:val="24"/>
          <w:lang w:val="en-GB"/>
        </w:rPr>
        <w:t>Remaining CP issues for CE</w:t>
      </w:r>
      <w:r>
        <w:rPr>
          <w:rFonts w:ascii="Arial" w:hAnsi="Arial" w:cs="Arial"/>
          <w:b/>
          <w:sz w:val="24"/>
          <w:lang w:val="en-GB"/>
        </w:rPr>
        <w:t xml:space="preserve"> </w:t>
      </w:r>
    </w:p>
    <w:p w:rsidR="00373920" w:rsidRDefault="007C2416">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373920" w:rsidRDefault="007C2416">
      <w:pPr>
        <w:pStyle w:val="1"/>
        <w:numPr>
          <w:ilvl w:val="0"/>
          <w:numId w:val="6"/>
        </w:numPr>
        <w:spacing w:after="120" w:line="240" w:lineRule="auto"/>
      </w:pPr>
      <w:r>
        <w:t>Introduction</w:t>
      </w:r>
    </w:p>
    <w:p w:rsidR="00373920" w:rsidRDefault="007C2416">
      <w:pPr>
        <w:spacing w:after="120" w:line="240" w:lineRule="auto"/>
        <w:rPr>
          <w:szCs w:val="22"/>
        </w:rPr>
      </w:pPr>
      <w:r>
        <w:rPr>
          <w:szCs w:val="22"/>
        </w:rPr>
        <w:t>In this contribution,</w:t>
      </w:r>
      <w:r>
        <w:rPr>
          <w:szCs w:val="22"/>
        </w:rPr>
        <w:t xml:space="preserve"> we dis</w:t>
      </w:r>
      <w:r>
        <w:rPr>
          <w:rFonts w:hint="eastAsia"/>
          <w:szCs w:val="22"/>
          <w:lang w:val="en-GB"/>
        </w:rPr>
        <w:t xml:space="preserve">cuss </w:t>
      </w:r>
      <w:r w:rsidR="00CE5D59">
        <w:rPr>
          <w:szCs w:val="22"/>
          <w:lang w:val="en-GB"/>
        </w:rPr>
        <w:t xml:space="preserve">the remaining </w:t>
      </w:r>
      <w:r w:rsidR="00DE0036">
        <w:rPr>
          <w:szCs w:val="22"/>
        </w:rPr>
        <w:t>CP</w:t>
      </w:r>
      <w:bookmarkStart w:id="1" w:name="_GoBack"/>
      <w:bookmarkEnd w:id="1"/>
      <w:r>
        <w:rPr>
          <w:rFonts w:hint="eastAsia"/>
          <w:szCs w:val="22"/>
          <w:lang w:val="en-GB"/>
        </w:rPr>
        <w:t xml:space="preserve"> issues on PRACH coverage enhancements</w:t>
      </w:r>
      <w:r>
        <w:rPr>
          <w:szCs w:val="22"/>
        </w:rPr>
        <w:t xml:space="preserve"> and provide our </w:t>
      </w:r>
      <w:r w:rsidR="001027FB">
        <w:rPr>
          <w:szCs w:val="22"/>
        </w:rPr>
        <w:t>views</w:t>
      </w:r>
      <w:r>
        <w:rPr>
          <w:szCs w:val="22"/>
        </w:rPr>
        <w:t>.</w:t>
      </w:r>
    </w:p>
    <w:p w:rsidR="00373920" w:rsidRDefault="007C2416">
      <w:pPr>
        <w:pStyle w:val="1"/>
        <w:numPr>
          <w:ilvl w:val="0"/>
          <w:numId w:val="6"/>
        </w:numPr>
        <w:spacing w:after="120" w:line="240" w:lineRule="auto"/>
        <w:rPr>
          <w:szCs w:val="21"/>
        </w:rPr>
      </w:pPr>
      <w:r>
        <w:t>Discussion</w:t>
      </w:r>
    </w:p>
    <w:p w:rsidR="00373920" w:rsidRDefault="007C2416">
      <w:pPr>
        <w:pStyle w:val="2"/>
        <w:numPr>
          <w:ilvl w:val="1"/>
          <w:numId w:val="0"/>
        </w:numPr>
        <w:spacing w:after="120"/>
      </w:pPr>
      <w:r>
        <w:rPr>
          <w:rFonts w:hint="eastAsia"/>
        </w:rPr>
        <w:t>2.</w:t>
      </w:r>
      <w:r>
        <w:rPr>
          <w:rFonts w:hint="eastAsia"/>
        </w:rPr>
        <w:t>1</w:t>
      </w:r>
      <w:r>
        <w:rPr>
          <w:rFonts w:hint="eastAsia"/>
        </w:rPr>
        <w:t xml:space="preserve"> Msg1-based SI request</w:t>
      </w:r>
    </w:p>
    <w:p w:rsidR="00373920" w:rsidRDefault="007C2416">
      <w:pPr>
        <w:spacing w:before="120" w:after="120" w:line="240" w:lineRule="auto"/>
        <w:rPr>
          <w:szCs w:val="21"/>
        </w:rPr>
      </w:pPr>
      <w:r>
        <w:rPr>
          <w:rFonts w:hint="eastAsia"/>
        </w:rPr>
        <w:t xml:space="preserve">For Msg1-based SI request, </w:t>
      </w:r>
      <w:r>
        <w:rPr>
          <w:rFonts w:hint="eastAsia"/>
          <w:szCs w:val="21"/>
        </w:rPr>
        <w:t>the following agreements were made in the last RAN2 meeting.</w:t>
      </w:r>
    </w:p>
    <w:tbl>
      <w:tblPr>
        <w:tblStyle w:val="af5"/>
        <w:tblW w:w="0" w:type="auto"/>
        <w:tblInd w:w="132" w:type="dxa"/>
        <w:tblLook w:val="04A0" w:firstRow="1" w:lastRow="0" w:firstColumn="1" w:lastColumn="0" w:noHBand="0" w:noVBand="1"/>
      </w:tblPr>
      <w:tblGrid>
        <w:gridCol w:w="9496"/>
      </w:tblGrid>
      <w:tr w:rsidR="00373920">
        <w:tc>
          <w:tcPr>
            <w:tcW w:w="9609" w:type="dxa"/>
          </w:tcPr>
          <w:p w:rsidR="00373920" w:rsidRDefault="007C2416">
            <w:pPr>
              <w:pStyle w:val="Comments"/>
              <w:rPr>
                <w:i w:val="0"/>
                <w:iCs/>
                <w:lang w:eastAsia="ja-JP"/>
              </w:rPr>
            </w:pPr>
            <w:r>
              <w:rPr>
                <w:i w:val="0"/>
                <w:iCs/>
                <w:lang w:eastAsia="ja-JP"/>
              </w:rPr>
              <w:t>Agreements</w:t>
            </w:r>
          </w:p>
          <w:p w:rsidR="00373920" w:rsidRDefault="007C2416">
            <w:pPr>
              <w:pStyle w:val="Comments"/>
              <w:numPr>
                <w:ilvl w:val="0"/>
                <w:numId w:val="7"/>
              </w:numPr>
              <w:ind w:left="360"/>
              <w:rPr>
                <w:i w:val="0"/>
                <w:iCs/>
                <w:lang w:eastAsia="ja-JP"/>
              </w:rPr>
            </w:pPr>
            <w:r>
              <w:rPr>
                <w:i w:val="0"/>
                <w:iCs/>
                <w:lang w:eastAsia="ja-JP"/>
              </w:rPr>
              <w:t xml:space="preserve">MSG1 repetition can be </w:t>
            </w:r>
            <w:r>
              <w:rPr>
                <w:i w:val="0"/>
                <w:iCs/>
                <w:lang w:eastAsia="ja-JP"/>
              </w:rPr>
              <w:t>applicable to the 4-step CBRA procedure initiated by Msg3-based SI request</w:t>
            </w:r>
          </w:p>
          <w:p w:rsidR="00373920" w:rsidRDefault="007C2416">
            <w:pPr>
              <w:numPr>
                <w:ilvl w:val="0"/>
                <w:numId w:val="7"/>
              </w:numPr>
              <w:ind w:left="360"/>
            </w:pPr>
            <w:r>
              <w:rPr>
                <w:rFonts w:ascii="Arial" w:eastAsia="MS Mincho" w:hAnsi="Arial"/>
                <w:iCs/>
                <w:sz w:val="18"/>
                <w:szCs w:val="24"/>
                <w:lang w:eastAsia="ja-JP"/>
              </w:rPr>
              <w:t xml:space="preserve">FFS for MSG1 repetition can be applicable to the 4-step CBRA procedure initiated by Msg1-based SI request. </w:t>
            </w:r>
          </w:p>
        </w:tc>
      </w:tr>
    </w:tbl>
    <w:p w:rsidR="00373920" w:rsidRDefault="00781835" w:rsidP="00324824">
      <w:pPr>
        <w:spacing w:after="120" w:line="240" w:lineRule="auto"/>
      </w:pPr>
      <w:r>
        <w:t>Based on RAN2 Post email discussion</w:t>
      </w:r>
      <w:r w:rsidR="007C2416">
        <w:rPr>
          <w:rFonts w:hint="eastAsia"/>
        </w:rPr>
        <w:t xml:space="preserve"> </w:t>
      </w:r>
      <w:r w:rsidR="00283766">
        <w:t>[1]</w:t>
      </w:r>
      <w:r w:rsidR="007C2416">
        <w:rPr>
          <w:rFonts w:hint="eastAsia"/>
        </w:rPr>
        <w:t xml:space="preserve">, </w:t>
      </w:r>
      <w:r>
        <w:t>companies hold different views</w:t>
      </w:r>
      <w:r w:rsidR="007C2416">
        <w:rPr>
          <w:rFonts w:hint="eastAsia"/>
        </w:rPr>
        <w:t xml:space="preserve"> on whether</w:t>
      </w:r>
      <w:r>
        <w:t xml:space="preserve"> to support</w:t>
      </w:r>
      <w:r w:rsidR="007C2416">
        <w:rPr>
          <w:rFonts w:hint="eastAsia"/>
        </w:rPr>
        <w:t xml:space="preserve"> </w:t>
      </w:r>
      <w:r w:rsidR="007C2416">
        <w:rPr>
          <w:rFonts w:hint="eastAsia"/>
        </w:rPr>
        <w:t xml:space="preserve">Msg1 repetition </w:t>
      </w:r>
      <w:r>
        <w:t>for</w:t>
      </w:r>
      <w:r w:rsidR="007C2416">
        <w:rPr>
          <w:rFonts w:hint="eastAsia"/>
        </w:rPr>
        <w:t xml:space="preserve"> M</w:t>
      </w:r>
      <w:r w:rsidR="007C2416">
        <w:rPr>
          <w:rFonts w:hint="eastAsia"/>
        </w:rPr>
        <w:t>sg1-based SI request</w:t>
      </w:r>
      <w:r w:rsidR="007C2416">
        <w:rPr>
          <w:rFonts w:hint="eastAsia"/>
        </w:rPr>
        <w:t xml:space="preserve">. </w:t>
      </w:r>
    </w:p>
    <w:p w:rsidR="00373920" w:rsidRDefault="007C2416" w:rsidP="00324824">
      <w:pPr>
        <w:spacing w:after="120" w:line="240" w:lineRule="auto"/>
      </w:pPr>
      <w:r>
        <w:rPr>
          <w:rFonts w:hint="eastAsia"/>
        </w:rPr>
        <w:t xml:space="preserve">In our understanding, supporting Msg1 repetition for </w:t>
      </w:r>
      <w:r>
        <w:rPr>
          <w:rFonts w:hint="eastAsia"/>
        </w:rPr>
        <w:t>Msg1-based SI request</w:t>
      </w:r>
      <w:r>
        <w:rPr>
          <w:rFonts w:hint="eastAsia"/>
        </w:rPr>
        <w:t xml:space="preserve"> is not very necessary. Firstly, it</w:t>
      </w:r>
      <w:r>
        <w:rPr>
          <w:rFonts w:hint="eastAsia"/>
        </w:rPr>
        <w:t xml:space="preserve"> makes </w:t>
      </w:r>
      <w:r>
        <w:t>the configuration more</w:t>
      </w:r>
      <w:r>
        <w:t xml:space="preserve"> complicated</w:t>
      </w:r>
      <w:r>
        <w:rPr>
          <w:rFonts w:hint="eastAsia"/>
        </w:rPr>
        <w:t xml:space="preserve"> and occupies more RACH resources. </w:t>
      </w:r>
      <w:r>
        <w:rPr>
          <w:rFonts w:hint="eastAsia"/>
        </w:rPr>
        <w:t>Note that Msg1-based SI request is different from CFRA cases, since the UE is in idle or inactive state and the UE</w:t>
      </w:r>
      <w:r>
        <w:t>’</w:t>
      </w:r>
      <w:r>
        <w:rPr>
          <w:rFonts w:hint="eastAsia"/>
        </w:rPr>
        <w:t xml:space="preserve">s position is </w:t>
      </w:r>
      <w:r>
        <w:rPr>
          <w:rFonts w:hint="eastAsia"/>
        </w:rPr>
        <w:t>un</w:t>
      </w:r>
      <w:r>
        <w:rPr>
          <w:rFonts w:hint="eastAsia"/>
        </w:rPr>
        <w:t xml:space="preserve">known to the network, the network may need to configure </w:t>
      </w:r>
      <w:r w:rsidR="006070CA">
        <w:t xml:space="preserve">RACH resources to associate with </w:t>
      </w:r>
      <w:r>
        <w:rPr>
          <w:rFonts w:hint="eastAsia"/>
        </w:rPr>
        <w:t>multiple repetition nu</w:t>
      </w:r>
      <w:r>
        <w:rPr>
          <w:rFonts w:hint="eastAsia"/>
        </w:rPr>
        <w:t>mbers</w:t>
      </w:r>
      <w:r>
        <w:rPr>
          <w:rFonts w:hint="eastAsia"/>
        </w:rPr>
        <w:t>, similar to the initial random access.</w:t>
      </w:r>
      <w:r>
        <w:rPr>
          <w:rFonts w:hint="eastAsia"/>
        </w:rPr>
        <w:t xml:space="preserve"> </w:t>
      </w:r>
      <w:r w:rsidR="006070CA">
        <w:t xml:space="preserve">If multiple SIs are configured as On-demand SI, then the network has to reserve many RACH resources. </w:t>
      </w:r>
      <w:r>
        <w:rPr>
          <w:rFonts w:hint="eastAsia"/>
        </w:rPr>
        <w:t xml:space="preserve">Secondly, if a UE in good coverage triggers Msg1-based SI request at the same time, a UE in poor coverage can also </w:t>
      </w:r>
      <w:r>
        <w:t>acquire the requested SI message(s)</w:t>
      </w:r>
      <w:r>
        <w:rPr>
          <w:rFonts w:hint="eastAsia"/>
        </w:rPr>
        <w:t xml:space="preserve">. So, we </w:t>
      </w:r>
      <w:r w:rsidR="006070CA">
        <w:t>prefer</w:t>
      </w:r>
      <w:r>
        <w:rPr>
          <w:rFonts w:hint="eastAsia"/>
        </w:rPr>
        <w:t xml:space="preserve"> not to sup</w:t>
      </w:r>
      <w:r>
        <w:rPr>
          <w:rFonts w:hint="eastAsia"/>
        </w:rPr>
        <w:t xml:space="preserve">port Msg1 repetition for </w:t>
      </w:r>
      <w:r>
        <w:rPr>
          <w:rFonts w:hint="eastAsia"/>
        </w:rPr>
        <w:t>Msg1-based SI request</w:t>
      </w:r>
      <w:r>
        <w:rPr>
          <w:rFonts w:hint="eastAsia"/>
        </w:rPr>
        <w:t>, and no RRC and MAC spec modification is needed.</w:t>
      </w:r>
    </w:p>
    <w:p w:rsidR="00373920" w:rsidRPr="00A4522B" w:rsidRDefault="007C2416">
      <w:pPr>
        <w:spacing w:before="120" w:after="0"/>
        <w:rPr>
          <w:rFonts w:hint="eastAsia"/>
          <w:b/>
          <w:bCs/>
        </w:rPr>
      </w:pPr>
      <w:r>
        <w:rPr>
          <w:rFonts w:hint="eastAsia"/>
          <w:b/>
          <w:bCs/>
        </w:rPr>
        <w:t xml:space="preserve">Proposal </w:t>
      </w:r>
      <w:r>
        <w:rPr>
          <w:rFonts w:hint="eastAsia"/>
          <w:b/>
          <w:bCs/>
        </w:rPr>
        <w:t>1</w:t>
      </w:r>
      <w:r>
        <w:rPr>
          <w:rFonts w:hint="eastAsia"/>
          <w:b/>
          <w:bCs/>
        </w:rPr>
        <w:t xml:space="preserve">: </w:t>
      </w:r>
      <w:r>
        <w:rPr>
          <w:rFonts w:hint="eastAsia"/>
          <w:b/>
          <w:bCs/>
        </w:rPr>
        <w:t>Msg1 repetition for Msg1-based SI request</w:t>
      </w:r>
      <w:r w:rsidR="00A4522B">
        <w:rPr>
          <w:b/>
          <w:bCs/>
        </w:rPr>
        <w:t xml:space="preserve"> is not supported</w:t>
      </w:r>
      <w:r>
        <w:rPr>
          <w:rFonts w:hint="eastAsia"/>
          <w:b/>
          <w:bCs/>
        </w:rPr>
        <w:t>.</w:t>
      </w:r>
    </w:p>
    <w:p w:rsidR="00373920" w:rsidRDefault="007C2416" w:rsidP="00324824">
      <w:pPr>
        <w:spacing w:after="120" w:line="240" w:lineRule="auto"/>
      </w:pPr>
      <w:r>
        <w:rPr>
          <w:rFonts w:hint="eastAsia"/>
        </w:rPr>
        <w:t xml:space="preserve">If companies want to </w:t>
      </w:r>
      <w:r>
        <w:rPr>
          <w:rFonts w:hint="eastAsia"/>
        </w:rPr>
        <w:t>suppor</w:t>
      </w:r>
      <w:r>
        <w:rPr>
          <w:rFonts w:hint="eastAsia"/>
        </w:rPr>
        <w:t>t Msg1 repetition for Msg1-based SI request</w:t>
      </w:r>
      <w:r>
        <w:rPr>
          <w:rFonts w:hint="eastAsia"/>
        </w:rPr>
        <w:t xml:space="preserve"> to</w:t>
      </w:r>
      <w:r w:rsidRPr="00324824">
        <w:rPr>
          <w:rFonts w:hint="eastAsia"/>
        </w:rPr>
        <w:t xml:space="preserve"> </w:t>
      </w:r>
      <w:r>
        <w:rPr>
          <w:rFonts w:hint="eastAsia"/>
        </w:rPr>
        <w:t xml:space="preserve">improve the </w:t>
      </w:r>
      <w:r>
        <w:rPr>
          <w:rFonts w:hint="eastAsia"/>
        </w:rPr>
        <w:t>succes</w:t>
      </w:r>
      <w:r>
        <w:rPr>
          <w:rFonts w:hint="eastAsia"/>
        </w:rPr>
        <w:t>s</w:t>
      </w:r>
      <w:r>
        <w:rPr>
          <w:rFonts w:hint="eastAsia"/>
        </w:rPr>
        <w:t xml:space="preserve"> rate </w:t>
      </w:r>
      <w:r w:rsidR="00A4522B">
        <w:t>of</w:t>
      </w:r>
      <w:r>
        <w:rPr>
          <w:rFonts w:hint="eastAsia"/>
        </w:rPr>
        <w:t xml:space="preserve"> </w:t>
      </w:r>
      <w:r>
        <w:rPr>
          <w:rFonts w:hint="eastAsia"/>
        </w:rPr>
        <w:t>SI request</w:t>
      </w:r>
      <w:r>
        <w:rPr>
          <w:rFonts w:hint="eastAsia"/>
        </w:rPr>
        <w:t xml:space="preserve"> </w:t>
      </w:r>
      <w:r>
        <w:rPr>
          <w:rFonts w:hint="eastAsia"/>
        </w:rPr>
        <w:t>for</w:t>
      </w:r>
      <w:r w:rsidR="00A4522B">
        <w:t xml:space="preserve"> </w:t>
      </w:r>
      <w:r>
        <w:rPr>
          <w:rFonts w:hint="eastAsia"/>
        </w:rPr>
        <w:t>UE</w:t>
      </w:r>
      <w:r w:rsidR="00A4522B">
        <w:t>s</w:t>
      </w:r>
      <w:r>
        <w:rPr>
          <w:rFonts w:hint="eastAsia"/>
        </w:rPr>
        <w:t xml:space="preserve"> in poor coverage</w:t>
      </w:r>
      <w:r>
        <w:rPr>
          <w:rFonts w:hint="eastAsia"/>
        </w:rPr>
        <w:t xml:space="preserve">, we suggest </w:t>
      </w:r>
      <w:r w:rsidR="00832AED">
        <w:t xml:space="preserve">that for a specific scenario (e.g. NUL/SUL/RedCap), the different repetition numbers are associated with </w:t>
      </w:r>
      <w:r>
        <w:rPr>
          <w:rFonts w:hint="eastAsia"/>
        </w:rPr>
        <w:t xml:space="preserve">different preambles </w:t>
      </w:r>
      <w:r w:rsidR="00832AED">
        <w:t>on the</w:t>
      </w:r>
      <w:r>
        <w:rPr>
          <w:rFonts w:hint="eastAsia"/>
        </w:rPr>
        <w:t xml:space="preserve"> same RO</w:t>
      </w:r>
      <w:r>
        <w:rPr>
          <w:rFonts w:hint="eastAsia"/>
        </w:rPr>
        <w:t>,</w:t>
      </w:r>
      <w:r w:rsidR="00832AED">
        <w:t xml:space="preserve"> there is no need to</w:t>
      </w:r>
      <w:r>
        <w:rPr>
          <w:rFonts w:hint="eastAsia"/>
        </w:rPr>
        <w:t xml:space="preserve"> configure separa</w:t>
      </w:r>
      <w:r>
        <w:rPr>
          <w:rFonts w:hint="eastAsia"/>
        </w:rPr>
        <w:t xml:space="preserve">te ROs for </w:t>
      </w:r>
      <w:r w:rsidR="00832AED">
        <w:t>different</w:t>
      </w:r>
      <w:r>
        <w:rPr>
          <w:rFonts w:hint="eastAsia"/>
        </w:rPr>
        <w:t xml:space="preserve"> repetition</w:t>
      </w:r>
      <w:r w:rsidR="00832AED">
        <w:t xml:space="preserve"> number</w:t>
      </w:r>
      <w:r>
        <w:rPr>
          <w:rFonts w:hint="eastAsia"/>
        </w:rPr>
        <w:t>s</w:t>
      </w:r>
      <w:r>
        <w:rPr>
          <w:rFonts w:hint="eastAsia"/>
        </w:rPr>
        <w:t>.</w:t>
      </w:r>
    </w:p>
    <w:p w:rsidR="00373920" w:rsidRPr="00046BB8" w:rsidRDefault="007C2416">
      <w:pPr>
        <w:spacing w:before="120" w:after="0"/>
        <w:rPr>
          <w:rFonts w:hint="eastAsia"/>
          <w:b/>
          <w:bCs/>
        </w:rPr>
      </w:pPr>
      <w:r>
        <w:rPr>
          <w:rFonts w:hint="eastAsia"/>
          <w:b/>
          <w:bCs/>
        </w:rPr>
        <w:t xml:space="preserve">Proposal </w:t>
      </w:r>
      <w:r>
        <w:rPr>
          <w:rFonts w:hint="eastAsia"/>
          <w:b/>
          <w:bCs/>
        </w:rPr>
        <w:t>2</w:t>
      </w:r>
      <w:r>
        <w:rPr>
          <w:rFonts w:hint="eastAsia"/>
          <w:b/>
          <w:bCs/>
        </w:rPr>
        <w:t>:</w:t>
      </w:r>
      <w:r>
        <w:rPr>
          <w:rFonts w:hint="eastAsia"/>
          <w:b/>
          <w:bCs/>
        </w:rPr>
        <w:t xml:space="preserve"> </w:t>
      </w:r>
      <w:r w:rsidR="00832AED">
        <w:rPr>
          <w:b/>
          <w:bCs/>
        </w:rPr>
        <w:t>If</w:t>
      </w:r>
      <w:r>
        <w:rPr>
          <w:rFonts w:hint="eastAsia"/>
          <w:b/>
          <w:bCs/>
        </w:rPr>
        <w:t xml:space="preserve"> Msg1 repetition for Msg1-based SI request</w:t>
      </w:r>
      <w:r w:rsidR="00832AED">
        <w:rPr>
          <w:b/>
          <w:bCs/>
        </w:rPr>
        <w:t xml:space="preserve"> is supported</w:t>
      </w:r>
      <w:r>
        <w:rPr>
          <w:rFonts w:hint="eastAsia"/>
          <w:b/>
          <w:bCs/>
        </w:rPr>
        <w:t xml:space="preserve">, </w:t>
      </w:r>
      <w:r w:rsidR="00832AED">
        <w:rPr>
          <w:b/>
          <w:bCs/>
        </w:rPr>
        <w:t>for a specific scenario (NUL</w:t>
      </w:r>
      <w:r w:rsidR="006912E1">
        <w:rPr>
          <w:b/>
          <w:bCs/>
        </w:rPr>
        <w:t>/SUL/</w:t>
      </w:r>
      <w:r w:rsidR="00046BB8">
        <w:rPr>
          <w:b/>
          <w:bCs/>
        </w:rPr>
        <w:t>RedCap</w:t>
      </w:r>
      <w:r w:rsidR="00832AED">
        <w:rPr>
          <w:b/>
          <w:bCs/>
        </w:rPr>
        <w:t>)</w:t>
      </w:r>
      <w:r>
        <w:rPr>
          <w:rFonts w:hint="eastAsia"/>
          <w:b/>
          <w:bCs/>
        </w:rPr>
        <w:t>,</w:t>
      </w:r>
      <w:r w:rsidR="007F03F0">
        <w:rPr>
          <w:b/>
          <w:bCs/>
        </w:rPr>
        <w:t xml:space="preserve"> different repetition numbers are associated with different preambles, not associated with separate ROs</w:t>
      </w:r>
      <w:r>
        <w:rPr>
          <w:rFonts w:hint="eastAsia"/>
          <w:b/>
          <w:bCs/>
        </w:rPr>
        <w:t>.</w:t>
      </w:r>
    </w:p>
    <w:p w:rsidR="006912E1" w:rsidRDefault="007C2416" w:rsidP="00324824">
      <w:pPr>
        <w:spacing w:after="120" w:line="240" w:lineRule="auto"/>
      </w:pPr>
      <w:r>
        <w:rPr>
          <w:rFonts w:hint="eastAsia"/>
        </w:rPr>
        <w:t xml:space="preserve">In addition, if </w:t>
      </w:r>
      <w:r>
        <w:rPr>
          <w:rFonts w:hint="eastAsia"/>
        </w:rPr>
        <w:t>Msg1 repetition for Msg1-based SI request</w:t>
      </w:r>
      <w:r w:rsidR="00283766">
        <w:t xml:space="preserve"> is supported</w:t>
      </w:r>
      <w:r>
        <w:rPr>
          <w:rFonts w:hint="eastAsia"/>
        </w:rPr>
        <w:t xml:space="preserve">, </w:t>
      </w:r>
      <w:r w:rsidR="00283766">
        <w:t>one open issue discussed in [1]</w:t>
      </w:r>
      <w:r w:rsidR="006912E1">
        <w:t xml:space="preserve"> is the UE behavior when</w:t>
      </w:r>
      <w:r>
        <w:rPr>
          <w:rFonts w:hint="eastAsia"/>
        </w:rPr>
        <w:t xml:space="preserve"> Msg1 repetition for Msg1-based SI requ</w:t>
      </w:r>
      <w:r>
        <w:rPr>
          <w:rFonts w:hint="eastAsia"/>
        </w:rPr>
        <w:t>est is not configured</w:t>
      </w:r>
      <w:r>
        <w:rPr>
          <w:rFonts w:hint="eastAsia"/>
        </w:rPr>
        <w:t xml:space="preserve">, </w:t>
      </w:r>
      <w:r w:rsidR="006912E1">
        <w:t xml:space="preserve">for example, </w:t>
      </w:r>
      <w:r>
        <w:rPr>
          <w:rFonts w:hint="eastAsia"/>
        </w:rPr>
        <w:t xml:space="preserve">whether the UE in poor coverage can </w:t>
      </w:r>
      <w:r w:rsidR="006912E1">
        <w:t xml:space="preserve">directly perform </w:t>
      </w:r>
      <w:r>
        <w:rPr>
          <w:rFonts w:hint="eastAsia"/>
        </w:rPr>
        <w:t xml:space="preserve">Msg3-based SI request </w:t>
      </w:r>
      <w:r w:rsidR="006912E1">
        <w:t>with Msg1 repetition</w:t>
      </w:r>
      <w:r w:rsidR="006912E1">
        <w:rPr>
          <w:rFonts w:hint="eastAsia"/>
        </w:rPr>
        <w:t>,</w:t>
      </w:r>
      <w:r w:rsidR="006912E1">
        <w:t xml:space="preserve"> </w:t>
      </w:r>
      <w:r>
        <w:rPr>
          <w:rFonts w:hint="eastAsia"/>
        </w:rPr>
        <w:t>if configured</w:t>
      </w:r>
      <w:r>
        <w:rPr>
          <w:rFonts w:hint="eastAsia"/>
        </w:rPr>
        <w:t xml:space="preserve">. </w:t>
      </w:r>
      <w:r w:rsidR="006912E1">
        <w:t>In our understanding, this kind of configuration is valid, because the RACH resource pool configured for Msg3-based SI request is shared with initial access, from network perspective, it is possible the network enables Msg1 repetition for initial access, but without enabling Msg1 repetition for Msg1-based SI request (to save RACH resources).</w:t>
      </w:r>
      <w:r>
        <w:rPr>
          <w:rFonts w:hint="eastAsia"/>
        </w:rPr>
        <w:t xml:space="preserve"> </w:t>
      </w:r>
      <w:r w:rsidR="006912E1">
        <w:t xml:space="preserve">In this case, </w:t>
      </w:r>
      <w:r>
        <w:rPr>
          <w:rFonts w:hint="eastAsia"/>
        </w:rPr>
        <w:t xml:space="preserve">the UE should </w:t>
      </w:r>
      <w:r w:rsidR="006912E1">
        <w:t xml:space="preserve">perform Msg1-based SI request without repetition instead of </w:t>
      </w:r>
      <w:r>
        <w:rPr>
          <w:rFonts w:hint="eastAsia"/>
        </w:rPr>
        <w:t>Msg3-based SI request</w:t>
      </w:r>
      <w:r w:rsidR="006912E1">
        <w:t>.</w:t>
      </w:r>
      <w:r>
        <w:rPr>
          <w:rFonts w:hint="eastAsia"/>
        </w:rPr>
        <w:t xml:space="preserve"> </w:t>
      </w:r>
    </w:p>
    <w:p w:rsidR="0001517B" w:rsidRDefault="006912E1" w:rsidP="00324824">
      <w:pPr>
        <w:spacing w:after="120" w:line="240" w:lineRule="auto"/>
        <w:rPr>
          <w:rFonts w:hint="eastAsia"/>
        </w:rPr>
      </w:pPr>
      <w:r>
        <w:lastRenderedPageBreak/>
        <w:t xml:space="preserve">If company wants the UE to directly trigger </w:t>
      </w:r>
      <w:r w:rsidR="007C2416">
        <w:rPr>
          <w:rFonts w:hint="eastAsia"/>
        </w:rPr>
        <w:t>Msg3-based SI request with Msg1 repetition</w:t>
      </w:r>
      <w:r>
        <w:t>, this will</w:t>
      </w:r>
      <w:r w:rsidR="007C2416">
        <w:rPr>
          <w:rFonts w:hint="eastAsia"/>
        </w:rPr>
        <w:t xml:space="preserve"> have big impacts on RRC and MAC spec</w:t>
      </w:r>
      <w:r>
        <w:t xml:space="preserve">s, because, even if in RRC spec, we can update the text procedure to ask the UE to first evaluate DL RSRP and prioritize “Msg3-based with repetition”, in MAC spec, </w:t>
      </w:r>
      <w:r w:rsidR="0001517B">
        <w:t>since</w:t>
      </w:r>
      <w:r>
        <w:t xml:space="preserve"> Msg3-based SI request is considered as a normal RACH case, the UE still needs to determine the applicable features and select RACH partition</w:t>
      </w:r>
      <w:r w:rsidR="0001517B">
        <w:t xml:space="preserve"> accordingly</w:t>
      </w:r>
      <w:r>
        <w:t xml:space="preserve">. </w:t>
      </w:r>
      <w:r w:rsidR="0001517B">
        <w:t xml:space="preserve">So, when other feature has higher priority than Msg1 repetition feature, it is possible the UE will select a RACH partition which not associated with Msg1 repetition, for which the performance is same as triggering Msg1-based SI request. If we want to avoid this, we need to consider special treatment for Msg3-based SI request in MAC spec, this requires additional specification efforts.  </w:t>
      </w:r>
    </w:p>
    <w:p w:rsidR="00373920" w:rsidRDefault="0001517B" w:rsidP="00324824">
      <w:pPr>
        <w:spacing w:after="120" w:line="240" w:lineRule="auto"/>
        <w:rPr>
          <w:rFonts w:hint="eastAsia"/>
        </w:rPr>
      </w:pPr>
      <w:r>
        <w:rPr>
          <w:rFonts w:hint="eastAsia"/>
        </w:rPr>
        <w:t>S</w:t>
      </w:r>
      <w:r>
        <w:t xml:space="preserve">o, we think if Msg1 repetition for Msg1-based SI request is supported, then lack of Msg1 repetition resources does not mean the UE can select Msg3-based SI request with Msg1/3 repetitions. The existing mechanism should be followed and switching from Msg1-based SI request to Msg3-based SI request should be disallowed. </w:t>
      </w:r>
    </w:p>
    <w:p w:rsidR="00373920" w:rsidRDefault="007C2416">
      <w:pPr>
        <w:spacing w:before="120" w:after="0"/>
        <w:rPr>
          <w:b/>
          <w:bCs/>
        </w:rPr>
      </w:pPr>
      <w:r>
        <w:rPr>
          <w:rFonts w:hint="eastAsia"/>
          <w:b/>
          <w:bCs/>
        </w:rPr>
        <w:t xml:space="preserve">Proposal </w:t>
      </w:r>
      <w:r>
        <w:rPr>
          <w:rFonts w:hint="eastAsia"/>
          <w:b/>
          <w:bCs/>
        </w:rPr>
        <w:t>3</w:t>
      </w:r>
      <w:r>
        <w:rPr>
          <w:rFonts w:hint="eastAsia"/>
          <w:b/>
          <w:bCs/>
        </w:rPr>
        <w:t>:</w:t>
      </w:r>
      <w:r>
        <w:rPr>
          <w:rFonts w:hint="eastAsia"/>
          <w:b/>
          <w:bCs/>
        </w:rPr>
        <w:t xml:space="preserve"> </w:t>
      </w:r>
      <w:r w:rsidR="00F90083">
        <w:rPr>
          <w:b/>
          <w:bCs/>
        </w:rPr>
        <w:t>If</w:t>
      </w:r>
      <w:r w:rsidR="00F90083">
        <w:rPr>
          <w:rFonts w:hint="eastAsia"/>
          <w:b/>
          <w:bCs/>
        </w:rPr>
        <w:t xml:space="preserve"> Msg1 repetition for Msg1-based SI request</w:t>
      </w:r>
      <w:r w:rsidR="00F90083">
        <w:rPr>
          <w:b/>
          <w:bCs/>
        </w:rPr>
        <w:t xml:space="preserve"> is supported</w:t>
      </w:r>
      <w:r>
        <w:rPr>
          <w:rFonts w:hint="eastAsia"/>
          <w:b/>
          <w:bCs/>
        </w:rPr>
        <w:t xml:space="preserve">, </w:t>
      </w:r>
      <w:r w:rsidR="00F90083">
        <w:rPr>
          <w:b/>
          <w:bCs/>
        </w:rPr>
        <w:t>in case the network does not provide RACH resources for Msg1-based SI request with repetition, but only provide RACH resources for Msg1-based SI request without repetition, the UE should perform Msg1-based SI request without repetition</w:t>
      </w:r>
      <w:r w:rsidR="00B17044">
        <w:rPr>
          <w:b/>
          <w:bCs/>
        </w:rPr>
        <w:t xml:space="preserve"> (same as legacy).</w:t>
      </w:r>
    </w:p>
    <w:p w:rsidR="00373920" w:rsidRDefault="00373920">
      <w:pPr>
        <w:spacing w:after="120" w:line="240" w:lineRule="auto"/>
        <w:rPr>
          <w:szCs w:val="21"/>
        </w:rPr>
      </w:pPr>
      <w:bookmarkStart w:id="2" w:name="OLE_LINK16"/>
    </w:p>
    <w:p w:rsidR="00373920" w:rsidRDefault="007C2416">
      <w:pPr>
        <w:pStyle w:val="2"/>
        <w:numPr>
          <w:ilvl w:val="1"/>
          <w:numId w:val="0"/>
        </w:numPr>
        <w:spacing w:before="240" w:after="120"/>
      </w:pPr>
      <w:r>
        <w:rPr>
          <w:rFonts w:hint="eastAsia"/>
        </w:rPr>
        <w:t>2.</w:t>
      </w:r>
      <w:r>
        <w:rPr>
          <w:rFonts w:hint="eastAsia"/>
        </w:rPr>
        <w:t>2</w:t>
      </w:r>
      <w:r>
        <w:rPr>
          <w:rFonts w:hint="eastAsia"/>
        </w:rPr>
        <w:t xml:space="preserve"> UE capability </w:t>
      </w:r>
    </w:p>
    <w:p w:rsidR="00373920" w:rsidRDefault="007C2416">
      <w:pPr>
        <w:spacing w:after="120" w:line="240" w:lineRule="auto"/>
      </w:pPr>
      <w:r>
        <w:rPr>
          <w:rFonts w:hint="eastAsia"/>
        </w:rPr>
        <w:t>RAN1 will discuss the UE feature in this August meeting, and UE capability for Msg1 repetition may be di</w:t>
      </w:r>
      <w:r>
        <w:rPr>
          <w:rFonts w:hint="eastAsia"/>
        </w:rPr>
        <w:t>scussed. But as we know</w:t>
      </w:r>
      <w:r>
        <w:rPr>
          <w:rFonts w:hint="eastAsia"/>
        </w:rPr>
        <w:t>, RAN2 discussed whether and how to define the Msg3 repetition capability</w:t>
      </w:r>
      <w:r>
        <w:rPr>
          <w:rFonts w:hint="eastAsia"/>
        </w:rPr>
        <w:t xml:space="preserve"> in release 17</w:t>
      </w:r>
      <w:r>
        <w:rPr>
          <w:rFonts w:hint="eastAsia"/>
        </w:rPr>
        <w:t xml:space="preserve">. Therefore, </w:t>
      </w:r>
      <w:r>
        <w:rPr>
          <w:rFonts w:hint="eastAsia"/>
        </w:rPr>
        <w:t>f</w:t>
      </w:r>
      <w:r>
        <w:t>rom RAN2 perspective</w:t>
      </w:r>
      <w:r>
        <w:rPr>
          <w:rFonts w:hint="eastAsia"/>
        </w:rPr>
        <w:t xml:space="preserve">, we </w:t>
      </w:r>
      <w:r w:rsidR="00283766">
        <w:t xml:space="preserve">can </w:t>
      </w:r>
      <w:r>
        <w:rPr>
          <w:rFonts w:hint="eastAsia"/>
        </w:rPr>
        <w:t xml:space="preserve">also </w:t>
      </w:r>
      <w:r>
        <w:rPr>
          <w:rFonts w:hint="eastAsia"/>
        </w:rPr>
        <w:t xml:space="preserve">discuss </w:t>
      </w:r>
      <w:r>
        <w:rPr>
          <w:rFonts w:hint="eastAsia"/>
        </w:rPr>
        <w:t xml:space="preserve">Msg1 repetition </w:t>
      </w:r>
      <w:r w:rsidR="00283766">
        <w:t xml:space="preserve">related </w:t>
      </w:r>
      <w:r>
        <w:rPr>
          <w:rFonts w:hint="eastAsia"/>
        </w:rPr>
        <w:t>capability</w:t>
      </w:r>
      <w:r>
        <w:rPr>
          <w:rFonts w:hint="eastAsia"/>
        </w:rPr>
        <w:t>, which involves the following issues</w:t>
      </w:r>
      <w:r>
        <w:rPr>
          <w:rFonts w:hint="eastAsia"/>
        </w:rPr>
        <w:t>.</w:t>
      </w:r>
    </w:p>
    <w:p w:rsidR="00373920" w:rsidRDefault="007C2416">
      <w:pPr>
        <w:numPr>
          <w:ilvl w:val="0"/>
          <w:numId w:val="8"/>
        </w:numPr>
        <w:spacing w:beforeLines="100" w:before="240" w:after="120" w:line="240" w:lineRule="auto"/>
      </w:pPr>
      <w:r>
        <w:rPr>
          <w:rFonts w:hint="eastAsia"/>
          <w:b/>
          <w:bCs/>
          <w:color w:val="7030A0"/>
          <w:u w:val="single"/>
        </w:rPr>
        <w:t>Issue1: Whether to i</w:t>
      </w:r>
      <w:r>
        <w:rPr>
          <w:b/>
          <w:bCs/>
          <w:color w:val="7030A0"/>
          <w:u w:val="single"/>
        </w:rPr>
        <w:t xml:space="preserve">ntroduce UE capability for </w:t>
      </w:r>
      <w:r>
        <w:rPr>
          <w:rFonts w:hint="eastAsia"/>
          <w:b/>
          <w:bCs/>
          <w:color w:val="7030A0"/>
          <w:u w:val="single"/>
        </w:rPr>
        <w:t>Msg</w:t>
      </w:r>
      <w:r>
        <w:rPr>
          <w:b/>
          <w:bCs/>
          <w:color w:val="7030A0"/>
          <w:u w:val="single"/>
        </w:rPr>
        <w:t>1 repetition</w:t>
      </w:r>
      <w:r>
        <w:rPr>
          <w:rFonts w:hint="eastAsia"/>
          <w:b/>
          <w:bCs/>
          <w:color w:val="7030A0"/>
          <w:u w:val="single"/>
        </w:rPr>
        <w:t>?</w:t>
      </w:r>
    </w:p>
    <w:p w:rsidR="00373920" w:rsidRDefault="007C2416">
      <w:pPr>
        <w:spacing w:after="120" w:line="240" w:lineRule="auto"/>
      </w:pPr>
      <w:r>
        <w:rPr>
          <w:rFonts w:hint="eastAsia"/>
        </w:rPr>
        <w:t xml:space="preserve">Similar to Msg3 repetition, we think reporting UE capability for Msg1 repetition is needed for SON/MDT purpose. The network can </w:t>
      </w:r>
      <w:r>
        <w:t xml:space="preserve">monitor the performance of Msg1 repetition and further optimize </w:t>
      </w:r>
      <w:r>
        <w:t>RACH configuration</w:t>
      </w:r>
      <w:r>
        <w:rPr>
          <w:rFonts w:hint="eastAsia"/>
        </w:rPr>
        <w:t>s</w:t>
      </w:r>
      <w:r>
        <w:t xml:space="preserve"> based on the information of collected UE capabilities. </w:t>
      </w:r>
      <w:bookmarkStart w:id="3" w:name="OLE_LINK27"/>
      <w:r>
        <w:t>In addition, the UE capability can also be used in configuring the RACH resources in dedicated BWP.</w:t>
      </w:r>
      <w:bookmarkEnd w:id="3"/>
    </w:p>
    <w:p w:rsidR="00373920" w:rsidRDefault="007C2416">
      <w:pPr>
        <w:spacing w:after="120" w:line="240" w:lineRule="auto"/>
        <w:rPr>
          <w:b/>
          <w:bCs/>
          <w:szCs w:val="21"/>
        </w:rPr>
      </w:pPr>
      <w:r>
        <w:rPr>
          <w:rFonts w:hint="eastAsia"/>
          <w:b/>
          <w:bCs/>
          <w:szCs w:val="21"/>
        </w:rPr>
        <w:t xml:space="preserve">Proposal </w:t>
      </w:r>
      <w:r w:rsidR="00167CBE">
        <w:rPr>
          <w:b/>
          <w:bCs/>
          <w:szCs w:val="21"/>
        </w:rPr>
        <w:t>4</w:t>
      </w:r>
      <w:r>
        <w:rPr>
          <w:rFonts w:hint="eastAsia"/>
          <w:b/>
          <w:bCs/>
          <w:szCs w:val="21"/>
        </w:rPr>
        <w:t xml:space="preserve">: </w:t>
      </w:r>
      <w:r>
        <w:rPr>
          <w:b/>
          <w:bCs/>
        </w:rPr>
        <w:t>From RAN2 perspective,</w:t>
      </w:r>
      <w:r>
        <w:rPr>
          <w:rFonts w:hint="eastAsia"/>
          <w:b/>
          <w:bCs/>
        </w:rPr>
        <w:t xml:space="preserve"> UE capability for Msg1 repetition is needed.</w:t>
      </w:r>
    </w:p>
    <w:p w:rsidR="00373920" w:rsidRDefault="007C2416">
      <w:pPr>
        <w:numPr>
          <w:ilvl w:val="0"/>
          <w:numId w:val="8"/>
        </w:numPr>
        <w:spacing w:beforeLines="100" w:before="240" w:after="120" w:line="240" w:lineRule="auto"/>
        <w:rPr>
          <w:b/>
          <w:bCs/>
          <w:color w:val="7030A0"/>
          <w:u w:val="single"/>
        </w:rPr>
      </w:pPr>
      <w:r>
        <w:rPr>
          <w:rFonts w:hint="eastAsia"/>
          <w:b/>
          <w:bCs/>
          <w:color w:val="7030A0"/>
          <w:u w:val="single"/>
        </w:rPr>
        <w:t>I</w:t>
      </w:r>
      <w:r>
        <w:rPr>
          <w:rFonts w:hint="eastAsia"/>
          <w:b/>
          <w:bCs/>
          <w:color w:val="7030A0"/>
          <w:u w:val="single"/>
        </w:rPr>
        <w:t xml:space="preserve">ssue2: Whether to introduce </w:t>
      </w:r>
      <w:r>
        <w:rPr>
          <w:b/>
          <w:bCs/>
          <w:color w:val="7030A0"/>
          <w:u w:val="single"/>
        </w:rPr>
        <w:t>separate</w:t>
      </w:r>
      <w:r>
        <w:rPr>
          <w:rFonts w:hint="eastAsia"/>
          <w:b/>
          <w:bCs/>
          <w:color w:val="7030A0"/>
          <w:u w:val="single"/>
        </w:rPr>
        <w:t xml:space="preserve"> UE capabilit</w:t>
      </w:r>
      <w:r>
        <w:rPr>
          <w:b/>
          <w:bCs/>
          <w:color w:val="7030A0"/>
          <w:u w:val="single"/>
        </w:rPr>
        <w:t>ies</w:t>
      </w:r>
      <w:r>
        <w:rPr>
          <w:rFonts w:hint="eastAsia"/>
          <w:b/>
          <w:bCs/>
          <w:color w:val="7030A0"/>
          <w:u w:val="single"/>
        </w:rPr>
        <w:t xml:space="preserve"> for different repetition number</w:t>
      </w:r>
      <w:r>
        <w:rPr>
          <w:b/>
          <w:bCs/>
          <w:color w:val="7030A0"/>
          <w:u w:val="single"/>
        </w:rPr>
        <w:t>s</w:t>
      </w:r>
      <w:r>
        <w:rPr>
          <w:rFonts w:hint="eastAsia"/>
          <w:b/>
          <w:bCs/>
          <w:color w:val="7030A0"/>
          <w:u w:val="single"/>
        </w:rPr>
        <w:t>?</w:t>
      </w:r>
    </w:p>
    <w:p w:rsidR="00373920" w:rsidRDefault="007C2416">
      <w:pPr>
        <w:spacing w:after="120" w:line="240" w:lineRule="auto"/>
      </w:pPr>
      <w:r>
        <w:rPr>
          <w:rFonts w:hint="eastAsia"/>
        </w:rPr>
        <w:t>F</w:t>
      </w:r>
      <w:r>
        <w:t xml:space="preserve">rom </w:t>
      </w:r>
      <w:r>
        <w:rPr>
          <w:rFonts w:hint="eastAsia"/>
        </w:rPr>
        <w:t xml:space="preserve">RAN2 </w:t>
      </w:r>
      <w:r>
        <w:t xml:space="preserve">perspective, we think it is </w:t>
      </w:r>
      <w:r>
        <w:rPr>
          <w:rFonts w:hint="eastAsia"/>
        </w:rPr>
        <w:t>un</w:t>
      </w:r>
      <w:r>
        <w:t xml:space="preserve">necessary to introduce separate capabilities for different repetition numbers. Otherwise, it will cause market </w:t>
      </w:r>
      <w:bookmarkStart w:id="4" w:name="OLE_LINK9"/>
      <w:r>
        <w:t xml:space="preserve">fragmentation </w:t>
      </w:r>
      <w:bookmarkEnd w:id="4"/>
      <w:r>
        <w:t xml:space="preserve">and </w:t>
      </w:r>
      <w:r>
        <w:t>bring complexity to commercial configuration. For example, based on the cell coverage, the network may want to configure a RACH partition for “RedCap +Msg1 repetition 4”, but if some RedCap UEs only support repetition number 2 and some RedCap UEs only supp</w:t>
      </w:r>
      <w:r>
        <w:t xml:space="preserve">ort repetition number 4 or 8, then the network will be forced to configure multiple RACH partitions for covering different UE types, e.g. “RedCap + Msg1 repetition 2”, “RedCap +Msg1 repetition 4” and “RedCap + Msg1 repetition 8”. This is complex and waste </w:t>
      </w:r>
      <w:r>
        <w:t>of RACH resources.</w:t>
      </w:r>
    </w:p>
    <w:p w:rsidR="00373920" w:rsidRDefault="007C2416">
      <w:pPr>
        <w:spacing w:after="120" w:line="240" w:lineRule="auto"/>
      </w:pPr>
      <w:r>
        <w:rPr>
          <w:rFonts w:hint="eastAsia"/>
        </w:rPr>
        <w:t>So</w:t>
      </w:r>
      <w:r>
        <w:t>, we haven’t seen clear motivation for introducing separate capabilities for different repetition numbers. For simplicity, we suggest to only introduce a single capability, and the presence of the capability indicates the UE supporting</w:t>
      </w:r>
      <w:r>
        <w:t xml:space="preserve"> Msg1 repetition with repetition numbers {2, 4, 8}</w:t>
      </w:r>
      <w:r>
        <w:rPr>
          <w:rFonts w:hint="eastAsia"/>
        </w:rPr>
        <w:t>.</w:t>
      </w:r>
    </w:p>
    <w:p w:rsidR="00373920" w:rsidRDefault="007C2416">
      <w:pPr>
        <w:spacing w:after="120" w:line="240" w:lineRule="auto"/>
        <w:rPr>
          <w:b/>
          <w:bCs/>
          <w:szCs w:val="21"/>
        </w:rPr>
      </w:pPr>
      <w:r>
        <w:rPr>
          <w:rFonts w:hint="eastAsia"/>
          <w:b/>
          <w:bCs/>
          <w:szCs w:val="21"/>
        </w:rPr>
        <w:t xml:space="preserve">Proposal </w:t>
      </w:r>
      <w:r w:rsidR="00167CBE">
        <w:rPr>
          <w:b/>
          <w:bCs/>
          <w:szCs w:val="21"/>
        </w:rPr>
        <w:t>5</w:t>
      </w:r>
      <w:r>
        <w:rPr>
          <w:rFonts w:hint="eastAsia"/>
          <w:b/>
          <w:bCs/>
          <w:szCs w:val="21"/>
        </w:rPr>
        <w:t xml:space="preserve">: </w:t>
      </w:r>
      <w:r>
        <w:rPr>
          <w:b/>
          <w:bCs/>
          <w:szCs w:val="21"/>
        </w:rPr>
        <w:t>From RAN2 perspective, there is no need to define separate UE capabilities for indicating the support of different Msg1 repetition numbers.</w:t>
      </w:r>
    </w:p>
    <w:p w:rsidR="00373920" w:rsidRDefault="007C2416">
      <w:pPr>
        <w:numPr>
          <w:ilvl w:val="0"/>
          <w:numId w:val="8"/>
        </w:numPr>
        <w:spacing w:beforeLines="100" w:before="240" w:after="120" w:line="240" w:lineRule="auto"/>
        <w:rPr>
          <w:b/>
          <w:bCs/>
          <w:color w:val="7030A0"/>
          <w:u w:val="single"/>
        </w:rPr>
      </w:pPr>
      <w:r>
        <w:rPr>
          <w:rFonts w:hint="eastAsia"/>
          <w:b/>
          <w:bCs/>
          <w:color w:val="7030A0"/>
          <w:u w:val="single"/>
        </w:rPr>
        <w:t xml:space="preserve">Issue3: </w:t>
      </w:r>
      <w:bookmarkStart w:id="5" w:name="OLE_LINK28"/>
      <w:r>
        <w:rPr>
          <w:rFonts w:hint="eastAsia"/>
          <w:b/>
          <w:bCs/>
          <w:color w:val="7030A0"/>
          <w:u w:val="single"/>
        </w:rPr>
        <w:t>The relation between Msg1 repetition capabil</w:t>
      </w:r>
      <w:r>
        <w:rPr>
          <w:rFonts w:hint="eastAsia"/>
          <w:b/>
          <w:bCs/>
          <w:color w:val="7030A0"/>
          <w:u w:val="single"/>
        </w:rPr>
        <w:t>ity and Msg3 repetition capability</w:t>
      </w:r>
      <w:bookmarkEnd w:id="5"/>
      <w:r>
        <w:rPr>
          <w:rFonts w:hint="eastAsia"/>
          <w:b/>
          <w:bCs/>
          <w:color w:val="7030A0"/>
          <w:u w:val="single"/>
        </w:rPr>
        <w:t>.</w:t>
      </w:r>
    </w:p>
    <w:p w:rsidR="00373920" w:rsidRDefault="007C2416">
      <w:pPr>
        <w:spacing w:after="120" w:line="240" w:lineRule="auto"/>
      </w:pPr>
      <w:r>
        <w:rPr>
          <w:rFonts w:hint="eastAsia"/>
        </w:rPr>
        <w:t>Regarding the relation of Msg1 repetition capability and Msg3 repetition capability, there are the following two understandings.</w:t>
      </w:r>
    </w:p>
    <w:p w:rsidR="00373920" w:rsidRDefault="007C2416">
      <w:pPr>
        <w:spacing w:after="120" w:line="240" w:lineRule="auto"/>
        <w:jc w:val="left"/>
      </w:pPr>
      <w:r>
        <w:rPr>
          <w:rFonts w:hint="eastAsia"/>
        </w:rPr>
        <w:t xml:space="preserve">- </w:t>
      </w:r>
      <w:r>
        <w:rPr>
          <w:rFonts w:hint="eastAsia"/>
          <w:b/>
          <w:bCs/>
        </w:rPr>
        <w:t>Understanding 1</w:t>
      </w:r>
      <w:r>
        <w:rPr>
          <w:rFonts w:hint="eastAsia"/>
        </w:rPr>
        <w:t xml:space="preserve">: Msg1 repetition and msg3 repetition are independent features. </w:t>
      </w:r>
      <w:r>
        <w:t>A</w:t>
      </w:r>
      <w:r>
        <w:rPr>
          <w:rFonts w:hint="eastAsia"/>
        </w:rPr>
        <w:t xml:space="preserve"> UE suppo</w:t>
      </w:r>
      <w:r>
        <w:rPr>
          <w:rFonts w:hint="eastAsia"/>
        </w:rPr>
        <w:t xml:space="preserve">rting </w:t>
      </w:r>
      <w:r>
        <w:t>M</w:t>
      </w:r>
      <w:r>
        <w:rPr>
          <w:rFonts w:hint="eastAsia"/>
        </w:rPr>
        <w:t xml:space="preserve">sg1 repetition may not support </w:t>
      </w:r>
      <w:r>
        <w:t>M</w:t>
      </w:r>
      <w:r>
        <w:rPr>
          <w:rFonts w:hint="eastAsia"/>
        </w:rPr>
        <w:t>sg3 repetition, vice versa.</w:t>
      </w:r>
    </w:p>
    <w:p w:rsidR="00373920" w:rsidRDefault="007C2416">
      <w:pPr>
        <w:spacing w:after="120" w:line="240" w:lineRule="auto"/>
        <w:jc w:val="left"/>
      </w:pPr>
      <w:r>
        <w:rPr>
          <w:rFonts w:hint="eastAsia"/>
        </w:rPr>
        <w:t xml:space="preserve">- </w:t>
      </w:r>
      <w:bookmarkStart w:id="6" w:name="OLE_LINK237"/>
      <w:r>
        <w:rPr>
          <w:rFonts w:hint="eastAsia"/>
          <w:b/>
          <w:bCs/>
        </w:rPr>
        <w:t>Understanding 2</w:t>
      </w:r>
      <w:r>
        <w:rPr>
          <w:rFonts w:hint="eastAsia"/>
        </w:rPr>
        <w:t>:</w:t>
      </w:r>
      <w:bookmarkStart w:id="7" w:name="OLE_LINK238"/>
      <w:bookmarkEnd w:id="6"/>
      <w:r>
        <w:rPr>
          <w:rFonts w:hint="eastAsia"/>
        </w:rPr>
        <w:t xml:space="preserve"> </w:t>
      </w:r>
      <w:bookmarkStart w:id="8" w:name="OLE_LINK245"/>
      <w:r>
        <w:t>A</w:t>
      </w:r>
      <w:r>
        <w:rPr>
          <w:rFonts w:hint="eastAsia"/>
        </w:rPr>
        <w:t xml:space="preserve"> UE supporting </w:t>
      </w:r>
      <w:r>
        <w:t>M</w:t>
      </w:r>
      <w:r>
        <w:rPr>
          <w:rFonts w:hint="eastAsia"/>
        </w:rPr>
        <w:t>sg1 repetition shall</w:t>
      </w:r>
      <w:r>
        <w:t xml:space="preserve"> </w:t>
      </w:r>
      <w:r>
        <w:rPr>
          <w:rFonts w:hint="eastAsia"/>
        </w:rPr>
        <w:t xml:space="preserve">also support </w:t>
      </w:r>
      <w:r>
        <w:t>M</w:t>
      </w:r>
      <w:r>
        <w:rPr>
          <w:rFonts w:hint="eastAsia"/>
        </w:rPr>
        <w:t>sg3 repetition</w:t>
      </w:r>
      <w:bookmarkEnd w:id="8"/>
      <w:r>
        <w:rPr>
          <w:rFonts w:hint="eastAsia"/>
        </w:rPr>
        <w:t>.</w:t>
      </w:r>
    </w:p>
    <w:bookmarkEnd w:id="7"/>
    <w:p w:rsidR="00373920" w:rsidRDefault="007C2416">
      <w:pPr>
        <w:spacing w:after="120" w:line="240" w:lineRule="auto"/>
      </w:pPr>
      <w:r>
        <w:lastRenderedPageBreak/>
        <w:t>Technically, although Msg1 repetition and Msg3 repetition are designed for the same purpose (i.e. UL c</w:t>
      </w:r>
      <w:r>
        <w:t xml:space="preserve">overage enhancement), we don’t see the need to bind them together, it will also increase the UE implementation complexity, as the UE needs to pass the test for both functions in order to declare the support of Msg 1 repetition. </w:t>
      </w:r>
    </w:p>
    <w:p w:rsidR="00373920" w:rsidRDefault="007C2416">
      <w:pPr>
        <w:spacing w:after="120" w:line="240" w:lineRule="auto"/>
      </w:pPr>
      <w:r>
        <w:t>On the other hand, the netw</w:t>
      </w:r>
      <w:r>
        <w:t xml:space="preserve">ork should have the flexibility to enable only one function (not both), so we suggest to define independent capabilities for Msg1 repetition and Msg3 repetition.    </w:t>
      </w:r>
    </w:p>
    <w:p w:rsidR="00373920" w:rsidRDefault="007C2416">
      <w:pPr>
        <w:spacing w:after="120" w:line="240" w:lineRule="auto"/>
        <w:rPr>
          <w:b/>
        </w:rPr>
      </w:pPr>
      <w:r>
        <w:rPr>
          <w:rFonts w:hint="eastAsia"/>
          <w:b/>
          <w:bCs/>
          <w:szCs w:val="21"/>
        </w:rPr>
        <w:t xml:space="preserve">Proposal </w:t>
      </w:r>
      <w:r w:rsidR="00167CBE">
        <w:rPr>
          <w:b/>
          <w:bCs/>
          <w:szCs w:val="21"/>
        </w:rPr>
        <w:t>6</w:t>
      </w:r>
      <w:r>
        <w:rPr>
          <w:rFonts w:hint="eastAsia"/>
          <w:b/>
          <w:bCs/>
          <w:szCs w:val="21"/>
        </w:rPr>
        <w:t xml:space="preserve">: </w:t>
      </w:r>
      <w:r>
        <w:rPr>
          <w:b/>
          <w:bCs/>
          <w:szCs w:val="21"/>
        </w:rPr>
        <w:t>From RAN2 perspective, UE capabilities for Msg1 repetition and Msg3 repetition</w:t>
      </w:r>
      <w:r>
        <w:rPr>
          <w:b/>
          <w:bCs/>
          <w:szCs w:val="21"/>
        </w:rPr>
        <w:t xml:space="preserve"> are defined independently</w:t>
      </w:r>
      <w:r>
        <w:rPr>
          <w:rFonts w:hint="eastAsia"/>
          <w:b/>
          <w:bCs/>
        </w:rPr>
        <w:t>.</w:t>
      </w:r>
    </w:p>
    <w:bookmarkEnd w:id="2"/>
    <w:p w:rsidR="00373920" w:rsidRDefault="007C2416">
      <w:pPr>
        <w:pStyle w:val="1"/>
        <w:numPr>
          <w:ilvl w:val="0"/>
          <w:numId w:val="6"/>
        </w:numPr>
        <w:spacing w:after="120" w:line="240" w:lineRule="auto"/>
      </w:pPr>
      <w:r>
        <w:t>Conclusion</w:t>
      </w:r>
    </w:p>
    <w:p w:rsidR="00373920" w:rsidRDefault="007C2416">
      <w:pPr>
        <w:spacing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proposals:</w:t>
      </w:r>
    </w:p>
    <w:p w:rsidR="00D811AE" w:rsidRPr="00A4522B" w:rsidRDefault="00D811AE" w:rsidP="00D811AE">
      <w:pPr>
        <w:spacing w:before="120" w:after="0"/>
        <w:rPr>
          <w:rFonts w:hint="eastAsia"/>
          <w:b/>
          <w:bCs/>
        </w:rPr>
      </w:pPr>
      <w:r>
        <w:rPr>
          <w:rFonts w:hint="eastAsia"/>
          <w:b/>
          <w:bCs/>
        </w:rPr>
        <w:t>Proposal 1: Msg1 repetition for Msg1-based SI request</w:t>
      </w:r>
      <w:r>
        <w:rPr>
          <w:b/>
          <w:bCs/>
        </w:rPr>
        <w:t xml:space="preserve"> is not supported</w:t>
      </w:r>
      <w:r>
        <w:rPr>
          <w:rFonts w:hint="eastAsia"/>
          <w:b/>
          <w:bCs/>
        </w:rPr>
        <w:t>.</w:t>
      </w:r>
    </w:p>
    <w:p w:rsidR="009D283E" w:rsidRPr="00046BB8" w:rsidRDefault="009D283E" w:rsidP="009D283E">
      <w:pPr>
        <w:spacing w:before="120" w:after="0"/>
        <w:rPr>
          <w:rFonts w:hint="eastAsia"/>
          <w:b/>
          <w:bCs/>
        </w:rPr>
      </w:pPr>
      <w:r>
        <w:rPr>
          <w:rFonts w:hint="eastAsia"/>
          <w:b/>
          <w:bCs/>
        </w:rPr>
        <w:t xml:space="preserve">Proposal 2: </w:t>
      </w:r>
      <w:r>
        <w:rPr>
          <w:b/>
          <w:bCs/>
        </w:rPr>
        <w:t>If</w:t>
      </w:r>
      <w:r>
        <w:rPr>
          <w:rFonts w:hint="eastAsia"/>
          <w:b/>
          <w:bCs/>
        </w:rPr>
        <w:t xml:space="preserve"> Msg1 repetition for Msg1-based SI request</w:t>
      </w:r>
      <w:r>
        <w:rPr>
          <w:b/>
          <w:bCs/>
        </w:rPr>
        <w:t xml:space="preserve"> is supported</w:t>
      </w:r>
      <w:r>
        <w:rPr>
          <w:rFonts w:hint="eastAsia"/>
          <w:b/>
          <w:bCs/>
        </w:rPr>
        <w:t xml:space="preserve">, </w:t>
      </w:r>
      <w:r>
        <w:rPr>
          <w:b/>
          <w:bCs/>
        </w:rPr>
        <w:t>for a specific scenario (NUL/SUL/RedCap)</w:t>
      </w:r>
      <w:r>
        <w:rPr>
          <w:rFonts w:hint="eastAsia"/>
          <w:b/>
          <w:bCs/>
        </w:rPr>
        <w:t>,</w:t>
      </w:r>
      <w:r>
        <w:rPr>
          <w:b/>
          <w:bCs/>
        </w:rPr>
        <w:t xml:space="preserve"> different repetition numbers are associated with different preambles, not associated with separate ROs</w:t>
      </w:r>
      <w:r>
        <w:rPr>
          <w:rFonts w:hint="eastAsia"/>
          <w:b/>
          <w:bCs/>
        </w:rPr>
        <w:t>.</w:t>
      </w:r>
    </w:p>
    <w:p w:rsidR="009D283E" w:rsidRDefault="009D283E" w:rsidP="009D283E">
      <w:pPr>
        <w:spacing w:before="120" w:after="0"/>
        <w:rPr>
          <w:b/>
          <w:bCs/>
        </w:rPr>
      </w:pPr>
      <w:r>
        <w:rPr>
          <w:rFonts w:hint="eastAsia"/>
          <w:b/>
          <w:bCs/>
        </w:rPr>
        <w:t xml:space="preserve">Proposal 3: </w:t>
      </w:r>
      <w:r>
        <w:rPr>
          <w:b/>
          <w:bCs/>
        </w:rPr>
        <w:t>If</w:t>
      </w:r>
      <w:r>
        <w:rPr>
          <w:rFonts w:hint="eastAsia"/>
          <w:b/>
          <w:bCs/>
        </w:rPr>
        <w:t xml:space="preserve"> Msg1 repetition for Msg1-based SI request</w:t>
      </w:r>
      <w:r>
        <w:rPr>
          <w:b/>
          <w:bCs/>
        </w:rPr>
        <w:t xml:space="preserve"> is supported</w:t>
      </w:r>
      <w:r>
        <w:rPr>
          <w:rFonts w:hint="eastAsia"/>
          <w:b/>
          <w:bCs/>
        </w:rPr>
        <w:t xml:space="preserve">, </w:t>
      </w:r>
      <w:r>
        <w:rPr>
          <w:b/>
          <w:bCs/>
        </w:rPr>
        <w:t>in case the network does not provide RACH resources for Msg1-based SI request with repetition, but only provide RACH resources for Msg1-based SI request without repetition, the UE should perform Msg1-based SI request without repetition (same as legacy).</w:t>
      </w:r>
    </w:p>
    <w:p w:rsidR="009D283E" w:rsidRPr="009D283E" w:rsidRDefault="009D283E" w:rsidP="009D283E">
      <w:pPr>
        <w:spacing w:before="120" w:after="0"/>
        <w:rPr>
          <w:b/>
          <w:bCs/>
        </w:rPr>
      </w:pPr>
      <w:r w:rsidRPr="009D283E">
        <w:rPr>
          <w:rFonts w:hint="eastAsia"/>
          <w:b/>
          <w:bCs/>
        </w:rPr>
        <w:t xml:space="preserve">Proposal </w:t>
      </w:r>
      <w:r w:rsidRPr="009D283E">
        <w:rPr>
          <w:b/>
          <w:bCs/>
        </w:rPr>
        <w:t>4</w:t>
      </w:r>
      <w:r w:rsidRPr="009D283E">
        <w:rPr>
          <w:rFonts w:hint="eastAsia"/>
          <w:b/>
          <w:bCs/>
        </w:rPr>
        <w:t xml:space="preserve">: </w:t>
      </w:r>
      <w:r>
        <w:rPr>
          <w:b/>
          <w:bCs/>
        </w:rPr>
        <w:t>From RAN2 perspective,</w:t>
      </w:r>
      <w:r>
        <w:rPr>
          <w:rFonts w:hint="eastAsia"/>
          <w:b/>
          <w:bCs/>
        </w:rPr>
        <w:t xml:space="preserve"> UE capability for Msg1 repetition is needed.</w:t>
      </w:r>
    </w:p>
    <w:p w:rsidR="009D283E" w:rsidRPr="009D283E" w:rsidRDefault="009D283E" w:rsidP="009D283E">
      <w:pPr>
        <w:spacing w:before="120" w:after="0"/>
        <w:rPr>
          <w:b/>
          <w:bCs/>
        </w:rPr>
      </w:pPr>
      <w:r w:rsidRPr="009D283E">
        <w:rPr>
          <w:rFonts w:hint="eastAsia"/>
          <w:b/>
          <w:bCs/>
        </w:rPr>
        <w:t xml:space="preserve">Proposal </w:t>
      </w:r>
      <w:r w:rsidRPr="009D283E">
        <w:rPr>
          <w:b/>
          <w:bCs/>
        </w:rPr>
        <w:t>5</w:t>
      </w:r>
      <w:r w:rsidRPr="009D283E">
        <w:rPr>
          <w:rFonts w:hint="eastAsia"/>
          <w:b/>
          <w:bCs/>
        </w:rPr>
        <w:t xml:space="preserve">: </w:t>
      </w:r>
      <w:r w:rsidRPr="009D283E">
        <w:rPr>
          <w:b/>
          <w:bCs/>
        </w:rPr>
        <w:t>From RAN2 perspective, there is no need to define separate UE capabilities for indicating the support of different Msg1 repetition numbers.</w:t>
      </w:r>
    </w:p>
    <w:p w:rsidR="009D283E" w:rsidRPr="009D283E" w:rsidRDefault="009D283E" w:rsidP="009D283E">
      <w:pPr>
        <w:spacing w:before="120" w:after="0"/>
        <w:rPr>
          <w:b/>
          <w:bCs/>
        </w:rPr>
      </w:pPr>
      <w:r w:rsidRPr="009D283E">
        <w:rPr>
          <w:rFonts w:hint="eastAsia"/>
          <w:b/>
          <w:bCs/>
        </w:rPr>
        <w:t xml:space="preserve">Proposal </w:t>
      </w:r>
      <w:r w:rsidRPr="009D283E">
        <w:rPr>
          <w:b/>
          <w:bCs/>
        </w:rPr>
        <w:t>6</w:t>
      </w:r>
      <w:r w:rsidRPr="009D283E">
        <w:rPr>
          <w:rFonts w:hint="eastAsia"/>
          <w:b/>
          <w:bCs/>
        </w:rPr>
        <w:t xml:space="preserve">: </w:t>
      </w:r>
      <w:r w:rsidRPr="009D283E">
        <w:rPr>
          <w:b/>
          <w:bCs/>
        </w:rPr>
        <w:t>From RAN2 perspective, UE capabilities for Msg1 repetition and Msg3 repetition are defined independently</w:t>
      </w:r>
      <w:r>
        <w:rPr>
          <w:rFonts w:hint="eastAsia"/>
          <w:b/>
          <w:bCs/>
        </w:rPr>
        <w:t>.</w:t>
      </w:r>
    </w:p>
    <w:p w:rsidR="00373920" w:rsidRPr="009D283E" w:rsidRDefault="00373920">
      <w:pPr>
        <w:spacing w:after="120" w:line="240" w:lineRule="auto"/>
        <w:rPr>
          <w:lang w:eastAsia="ja-JP"/>
        </w:rPr>
      </w:pPr>
    </w:p>
    <w:p w:rsidR="00373920" w:rsidRDefault="007C2416">
      <w:pPr>
        <w:pStyle w:val="1"/>
        <w:numPr>
          <w:ilvl w:val="0"/>
          <w:numId w:val="6"/>
        </w:numPr>
        <w:spacing w:after="120" w:line="240" w:lineRule="auto"/>
      </w:pPr>
      <w:r>
        <w:t xml:space="preserve">Reference </w:t>
      </w:r>
    </w:p>
    <w:p w:rsidR="00373920" w:rsidRPr="00283766" w:rsidRDefault="00965AAC" w:rsidP="00283766">
      <w:pPr>
        <w:numPr>
          <w:ilvl w:val="0"/>
          <w:numId w:val="9"/>
        </w:numPr>
        <w:spacing w:after="120" w:line="240" w:lineRule="auto"/>
        <w:jc w:val="left"/>
        <w:rPr>
          <w:rFonts w:eastAsia="Batang"/>
        </w:rPr>
      </w:pPr>
      <w:r w:rsidRPr="00965AAC">
        <w:rPr>
          <w:rFonts w:eastAsia="Batang"/>
        </w:rPr>
        <w:t>R2-2308663</w:t>
      </w:r>
      <w:r w:rsidR="00FD6724">
        <w:rPr>
          <w:rFonts w:eastAsia="Batang"/>
        </w:rPr>
        <w:t xml:space="preserve">   </w:t>
      </w:r>
      <w:r w:rsidRPr="00965AAC">
        <w:rPr>
          <w:rFonts w:eastAsia="Batang"/>
        </w:rPr>
        <w:t>Summary of [Post122][801][R18CEenh-CP] CP open issues</w:t>
      </w:r>
      <w:r w:rsidR="00FD6724">
        <w:rPr>
          <w:rFonts w:eastAsia="Batang"/>
        </w:rPr>
        <w:t xml:space="preserve">    Huawei</w:t>
      </w:r>
    </w:p>
    <w:sectPr w:rsidR="00373920" w:rsidRPr="0028376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416" w:rsidRDefault="007C2416">
      <w:pPr>
        <w:spacing w:after="0" w:line="240" w:lineRule="auto"/>
      </w:pPr>
      <w:r>
        <w:separator/>
      </w:r>
    </w:p>
  </w:endnote>
  <w:endnote w:type="continuationSeparator" w:id="0">
    <w:p w:rsidR="007C2416" w:rsidRDefault="007C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86" w:rsidRDefault="00F26C8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920" w:rsidRDefault="007C2416">
    <w:pPr>
      <w:pStyle w:val="ad"/>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86" w:rsidRDefault="00F26C8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416" w:rsidRDefault="007C2416">
      <w:pPr>
        <w:spacing w:after="0" w:line="240" w:lineRule="auto"/>
      </w:pPr>
      <w:r>
        <w:separator/>
      </w:r>
    </w:p>
  </w:footnote>
  <w:footnote w:type="continuationSeparator" w:id="0">
    <w:p w:rsidR="007C2416" w:rsidRDefault="007C2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920" w:rsidRDefault="00373920"/>
  <w:p w:rsidR="00373920" w:rsidRDefault="003739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86" w:rsidRDefault="00F26C8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86" w:rsidRDefault="00F26C8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5EB5D96"/>
    <w:multiLevelType w:val="singleLevel"/>
    <w:tmpl w:val="95EB5D96"/>
    <w:lvl w:ilvl="0">
      <w:start w:val="1"/>
      <w:numFmt w:val="bullet"/>
      <w:lvlText w:val=""/>
      <w:lvlJc w:val="left"/>
      <w:pPr>
        <w:ind w:left="420" w:hanging="420"/>
      </w:pPr>
      <w:rPr>
        <w:rFonts w:ascii="Wingdings" w:hAnsi="Wingdings" w:hint="default"/>
      </w:rPr>
    </w:lvl>
  </w:abstractNum>
  <w:abstractNum w:abstractNumId="2" w15:restartNumberingAfterBreak="0">
    <w:nsid w:val="F68F2FC4"/>
    <w:multiLevelType w:val="singleLevel"/>
    <w:tmpl w:val="F68F2FC4"/>
    <w:lvl w:ilvl="0">
      <w:start w:val="1"/>
      <w:numFmt w:val="decimal"/>
      <w:suff w:val="space"/>
      <w:lvlText w:val="%1)"/>
      <w:lvlJc w:val="left"/>
    </w:lvl>
  </w:abstractNum>
  <w:abstractNum w:abstractNumId="3"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6"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7"/>
  </w:num>
  <w:num w:numId="6">
    <w:abstractNumId w:val="6"/>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5659"/>
    <w:rsid w:val="00006775"/>
    <w:rsid w:val="00006972"/>
    <w:rsid w:val="00011393"/>
    <w:rsid w:val="00011D6B"/>
    <w:rsid w:val="000126D0"/>
    <w:rsid w:val="000126F5"/>
    <w:rsid w:val="00012946"/>
    <w:rsid w:val="00013E9A"/>
    <w:rsid w:val="00013F15"/>
    <w:rsid w:val="0001517B"/>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44A"/>
    <w:rsid w:val="00042DAD"/>
    <w:rsid w:val="0004481B"/>
    <w:rsid w:val="00044C06"/>
    <w:rsid w:val="00046BB8"/>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6E6D"/>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7FB"/>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67CBE"/>
    <w:rsid w:val="00170A65"/>
    <w:rsid w:val="00171382"/>
    <w:rsid w:val="0017205C"/>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0DE"/>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3766"/>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0E37"/>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92C"/>
    <w:rsid w:val="00321D17"/>
    <w:rsid w:val="00322315"/>
    <w:rsid w:val="00322F08"/>
    <w:rsid w:val="00324824"/>
    <w:rsid w:val="0032605A"/>
    <w:rsid w:val="0032671C"/>
    <w:rsid w:val="00330341"/>
    <w:rsid w:val="00331E7F"/>
    <w:rsid w:val="00331F8D"/>
    <w:rsid w:val="00332559"/>
    <w:rsid w:val="0033314E"/>
    <w:rsid w:val="003353DE"/>
    <w:rsid w:val="00335805"/>
    <w:rsid w:val="0033667D"/>
    <w:rsid w:val="0033773E"/>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827"/>
    <w:rsid w:val="00366A41"/>
    <w:rsid w:val="00371977"/>
    <w:rsid w:val="00371AED"/>
    <w:rsid w:val="00371FD7"/>
    <w:rsid w:val="0037220B"/>
    <w:rsid w:val="00372AEC"/>
    <w:rsid w:val="00373086"/>
    <w:rsid w:val="00373147"/>
    <w:rsid w:val="00373920"/>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5EED"/>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5F4F"/>
    <w:rsid w:val="003D6ACB"/>
    <w:rsid w:val="003E003D"/>
    <w:rsid w:val="003E217F"/>
    <w:rsid w:val="003E299D"/>
    <w:rsid w:val="003E2BF5"/>
    <w:rsid w:val="003E31A4"/>
    <w:rsid w:val="003E4F96"/>
    <w:rsid w:val="003E6ADA"/>
    <w:rsid w:val="003E7DBD"/>
    <w:rsid w:val="003F0765"/>
    <w:rsid w:val="003F26A8"/>
    <w:rsid w:val="003F30F0"/>
    <w:rsid w:val="003F3B62"/>
    <w:rsid w:val="003F4127"/>
    <w:rsid w:val="003F4B27"/>
    <w:rsid w:val="003F4C37"/>
    <w:rsid w:val="003F59B8"/>
    <w:rsid w:val="003F6626"/>
    <w:rsid w:val="003F6DFC"/>
    <w:rsid w:val="003F785F"/>
    <w:rsid w:val="003F7ECC"/>
    <w:rsid w:val="00400157"/>
    <w:rsid w:val="00400311"/>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2515"/>
    <w:rsid w:val="0041355A"/>
    <w:rsid w:val="00413B14"/>
    <w:rsid w:val="00414452"/>
    <w:rsid w:val="00414806"/>
    <w:rsid w:val="004148CA"/>
    <w:rsid w:val="00415E67"/>
    <w:rsid w:val="00417711"/>
    <w:rsid w:val="00422828"/>
    <w:rsid w:val="00422D84"/>
    <w:rsid w:val="0042336B"/>
    <w:rsid w:val="00423C90"/>
    <w:rsid w:val="00424C42"/>
    <w:rsid w:val="004252EE"/>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69E8"/>
    <w:rsid w:val="00487D97"/>
    <w:rsid w:val="00490466"/>
    <w:rsid w:val="00491009"/>
    <w:rsid w:val="00491D8E"/>
    <w:rsid w:val="00492FA0"/>
    <w:rsid w:val="00493C10"/>
    <w:rsid w:val="0049519E"/>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6F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22EB"/>
    <w:rsid w:val="0051319C"/>
    <w:rsid w:val="00513E02"/>
    <w:rsid w:val="00515C98"/>
    <w:rsid w:val="00516300"/>
    <w:rsid w:val="0051641A"/>
    <w:rsid w:val="00516AEC"/>
    <w:rsid w:val="005208F4"/>
    <w:rsid w:val="00520AFE"/>
    <w:rsid w:val="005212B3"/>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17CD"/>
    <w:rsid w:val="00554D54"/>
    <w:rsid w:val="00555A33"/>
    <w:rsid w:val="00556423"/>
    <w:rsid w:val="005565CB"/>
    <w:rsid w:val="00556771"/>
    <w:rsid w:val="00557BE1"/>
    <w:rsid w:val="0056036D"/>
    <w:rsid w:val="00560FC2"/>
    <w:rsid w:val="005615B1"/>
    <w:rsid w:val="00561EA0"/>
    <w:rsid w:val="00561FD4"/>
    <w:rsid w:val="0056387A"/>
    <w:rsid w:val="005638D5"/>
    <w:rsid w:val="00563B64"/>
    <w:rsid w:val="00563F18"/>
    <w:rsid w:val="00566B78"/>
    <w:rsid w:val="00566C24"/>
    <w:rsid w:val="00566C35"/>
    <w:rsid w:val="005704A2"/>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BB9"/>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126"/>
    <w:rsid w:val="005F068B"/>
    <w:rsid w:val="005F074E"/>
    <w:rsid w:val="005F0C44"/>
    <w:rsid w:val="005F110A"/>
    <w:rsid w:val="005F3163"/>
    <w:rsid w:val="005F32F3"/>
    <w:rsid w:val="005F3CDE"/>
    <w:rsid w:val="005F69A1"/>
    <w:rsid w:val="00600B92"/>
    <w:rsid w:val="006021D9"/>
    <w:rsid w:val="00602BA5"/>
    <w:rsid w:val="00603543"/>
    <w:rsid w:val="00605D63"/>
    <w:rsid w:val="006070CA"/>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5269"/>
    <w:rsid w:val="006656A8"/>
    <w:rsid w:val="00666774"/>
    <w:rsid w:val="006667DB"/>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63E4"/>
    <w:rsid w:val="0068728B"/>
    <w:rsid w:val="006876A5"/>
    <w:rsid w:val="00687FF9"/>
    <w:rsid w:val="006905DE"/>
    <w:rsid w:val="00690BB2"/>
    <w:rsid w:val="00690F43"/>
    <w:rsid w:val="006912E1"/>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136D"/>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43E7"/>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1835"/>
    <w:rsid w:val="00782FD3"/>
    <w:rsid w:val="0078372D"/>
    <w:rsid w:val="007850E8"/>
    <w:rsid w:val="00785496"/>
    <w:rsid w:val="00785C9E"/>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416"/>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03F0"/>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AED"/>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5787"/>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F5E"/>
    <w:rsid w:val="008A71E5"/>
    <w:rsid w:val="008A72B6"/>
    <w:rsid w:val="008A7F28"/>
    <w:rsid w:val="008B05F2"/>
    <w:rsid w:val="008B30DF"/>
    <w:rsid w:val="008B32EE"/>
    <w:rsid w:val="008B47B9"/>
    <w:rsid w:val="008B55CB"/>
    <w:rsid w:val="008B5FEA"/>
    <w:rsid w:val="008C06D6"/>
    <w:rsid w:val="008C1886"/>
    <w:rsid w:val="008C3C62"/>
    <w:rsid w:val="008C4188"/>
    <w:rsid w:val="008C474E"/>
    <w:rsid w:val="008C5246"/>
    <w:rsid w:val="008C5B2B"/>
    <w:rsid w:val="008C6C8A"/>
    <w:rsid w:val="008C7AFF"/>
    <w:rsid w:val="008C7C23"/>
    <w:rsid w:val="008D01E0"/>
    <w:rsid w:val="008D0E17"/>
    <w:rsid w:val="008D1232"/>
    <w:rsid w:val="008D2205"/>
    <w:rsid w:val="008D2A46"/>
    <w:rsid w:val="008D35F1"/>
    <w:rsid w:val="008D3AAC"/>
    <w:rsid w:val="008D734B"/>
    <w:rsid w:val="008E112A"/>
    <w:rsid w:val="008E2FBF"/>
    <w:rsid w:val="008E3795"/>
    <w:rsid w:val="008E5645"/>
    <w:rsid w:val="008E5B8C"/>
    <w:rsid w:val="008F0844"/>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88"/>
    <w:rsid w:val="00933D35"/>
    <w:rsid w:val="0093430A"/>
    <w:rsid w:val="00934ACC"/>
    <w:rsid w:val="00936C37"/>
    <w:rsid w:val="00937374"/>
    <w:rsid w:val="00940082"/>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C61"/>
    <w:rsid w:val="009527AB"/>
    <w:rsid w:val="009528A8"/>
    <w:rsid w:val="00952D5C"/>
    <w:rsid w:val="0095504D"/>
    <w:rsid w:val="0095598A"/>
    <w:rsid w:val="009559DC"/>
    <w:rsid w:val="00956701"/>
    <w:rsid w:val="00956BB0"/>
    <w:rsid w:val="00956D18"/>
    <w:rsid w:val="0095765D"/>
    <w:rsid w:val="0095789D"/>
    <w:rsid w:val="009604A4"/>
    <w:rsid w:val="00960963"/>
    <w:rsid w:val="00964333"/>
    <w:rsid w:val="009645FD"/>
    <w:rsid w:val="00964873"/>
    <w:rsid w:val="00965310"/>
    <w:rsid w:val="00965AAC"/>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83E"/>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9F7FCF"/>
    <w:rsid w:val="00A00A5F"/>
    <w:rsid w:val="00A00EAE"/>
    <w:rsid w:val="00A013F7"/>
    <w:rsid w:val="00A0160D"/>
    <w:rsid w:val="00A01E21"/>
    <w:rsid w:val="00A0345C"/>
    <w:rsid w:val="00A03C4D"/>
    <w:rsid w:val="00A047E6"/>
    <w:rsid w:val="00A07662"/>
    <w:rsid w:val="00A1011B"/>
    <w:rsid w:val="00A10536"/>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4937"/>
    <w:rsid w:val="00A25DD2"/>
    <w:rsid w:val="00A26613"/>
    <w:rsid w:val="00A26A66"/>
    <w:rsid w:val="00A26ABB"/>
    <w:rsid w:val="00A26F11"/>
    <w:rsid w:val="00A3206E"/>
    <w:rsid w:val="00A3369A"/>
    <w:rsid w:val="00A342DC"/>
    <w:rsid w:val="00A34493"/>
    <w:rsid w:val="00A346DE"/>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22B"/>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4201"/>
    <w:rsid w:val="00B05907"/>
    <w:rsid w:val="00B107A3"/>
    <w:rsid w:val="00B1226C"/>
    <w:rsid w:val="00B1255D"/>
    <w:rsid w:val="00B13CFB"/>
    <w:rsid w:val="00B1403E"/>
    <w:rsid w:val="00B1488F"/>
    <w:rsid w:val="00B15A6E"/>
    <w:rsid w:val="00B16414"/>
    <w:rsid w:val="00B16F8A"/>
    <w:rsid w:val="00B17044"/>
    <w:rsid w:val="00B20C7E"/>
    <w:rsid w:val="00B2284B"/>
    <w:rsid w:val="00B23C8A"/>
    <w:rsid w:val="00B2593E"/>
    <w:rsid w:val="00B26ED4"/>
    <w:rsid w:val="00B301D9"/>
    <w:rsid w:val="00B31575"/>
    <w:rsid w:val="00B326E8"/>
    <w:rsid w:val="00B32A49"/>
    <w:rsid w:val="00B32E73"/>
    <w:rsid w:val="00B32F98"/>
    <w:rsid w:val="00B34699"/>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E5D"/>
    <w:rsid w:val="00C064D3"/>
    <w:rsid w:val="00C0656E"/>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2018"/>
    <w:rsid w:val="00C4366D"/>
    <w:rsid w:val="00C43932"/>
    <w:rsid w:val="00C43C77"/>
    <w:rsid w:val="00C45A8D"/>
    <w:rsid w:val="00C46691"/>
    <w:rsid w:val="00C46DD6"/>
    <w:rsid w:val="00C470E0"/>
    <w:rsid w:val="00C4783A"/>
    <w:rsid w:val="00C47AC9"/>
    <w:rsid w:val="00C47CB0"/>
    <w:rsid w:val="00C50065"/>
    <w:rsid w:val="00C501FD"/>
    <w:rsid w:val="00C5047E"/>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D59"/>
    <w:rsid w:val="00CE5E85"/>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33FC"/>
    <w:rsid w:val="00D64C0A"/>
    <w:rsid w:val="00D668D7"/>
    <w:rsid w:val="00D66A41"/>
    <w:rsid w:val="00D66B6D"/>
    <w:rsid w:val="00D67ABB"/>
    <w:rsid w:val="00D67B28"/>
    <w:rsid w:val="00D713D3"/>
    <w:rsid w:val="00D714DF"/>
    <w:rsid w:val="00D71670"/>
    <w:rsid w:val="00D7204B"/>
    <w:rsid w:val="00D73BAB"/>
    <w:rsid w:val="00D73FB2"/>
    <w:rsid w:val="00D74268"/>
    <w:rsid w:val="00D74A7B"/>
    <w:rsid w:val="00D74C8D"/>
    <w:rsid w:val="00D759A1"/>
    <w:rsid w:val="00D75AAF"/>
    <w:rsid w:val="00D767C9"/>
    <w:rsid w:val="00D76F0E"/>
    <w:rsid w:val="00D776F3"/>
    <w:rsid w:val="00D77956"/>
    <w:rsid w:val="00D77CC5"/>
    <w:rsid w:val="00D805D2"/>
    <w:rsid w:val="00D80779"/>
    <w:rsid w:val="00D80C1A"/>
    <w:rsid w:val="00D80CC2"/>
    <w:rsid w:val="00D811AE"/>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6A1D"/>
    <w:rsid w:val="00D96D6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C79A8"/>
    <w:rsid w:val="00DD0457"/>
    <w:rsid w:val="00DD05EF"/>
    <w:rsid w:val="00DD17E5"/>
    <w:rsid w:val="00DD23AC"/>
    <w:rsid w:val="00DD3416"/>
    <w:rsid w:val="00DD459E"/>
    <w:rsid w:val="00DD4F99"/>
    <w:rsid w:val="00DD6277"/>
    <w:rsid w:val="00DD6549"/>
    <w:rsid w:val="00DD7338"/>
    <w:rsid w:val="00DD7F99"/>
    <w:rsid w:val="00DE0036"/>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40D"/>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59E4"/>
    <w:rsid w:val="00E66D09"/>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1CB"/>
    <w:rsid w:val="00E85B57"/>
    <w:rsid w:val="00E863DB"/>
    <w:rsid w:val="00E8657E"/>
    <w:rsid w:val="00E86FC4"/>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58D"/>
    <w:rsid w:val="00F239E1"/>
    <w:rsid w:val="00F25313"/>
    <w:rsid w:val="00F25391"/>
    <w:rsid w:val="00F2618E"/>
    <w:rsid w:val="00F26696"/>
    <w:rsid w:val="00F26C8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083"/>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6724"/>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25694D"/>
    <w:rsid w:val="01585994"/>
    <w:rsid w:val="017A79E7"/>
    <w:rsid w:val="01A54D4D"/>
    <w:rsid w:val="01D24792"/>
    <w:rsid w:val="02027168"/>
    <w:rsid w:val="02211EC8"/>
    <w:rsid w:val="02370FB7"/>
    <w:rsid w:val="02397301"/>
    <w:rsid w:val="02A01774"/>
    <w:rsid w:val="02E819EE"/>
    <w:rsid w:val="035A70EF"/>
    <w:rsid w:val="03A46B37"/>
    <w:rsid w:val="03B079F7"/>
    <w:rsid w:val="03B65F33"/>
    <w:rsid w:val="03C03F16"/>
    <w:rsid w:val="03E52A65"/>
    <w:rsid w:val="0410564D"/>
    <w:rsid w:val="041C16BE"/>
    <w:rsid w:val="04344321"/>
    <w:rsid w:val="0444746C"/>
    <w:rsid w:val="04611708"/>
    <w:rsid w:val="048C62BA"/>
    <w:rsid w:val="05033761"/>
    <w:rsid w:val="0566745B"/>
    <w:rsid w:val="056E31AA"/>
    <w:rsid w:val="056F7E1F"/>
    <w:rsid w:val="059B3218"/>
    <w:rsid w:val="05AC7215"/>
    <w:rsid w:val="05D56540"/>
    <w:rsid w:val="06315581"/>
    <w:rsid w:val="065404CE"/>
    <w:rsid w:val="065A6592"/>
    <w:rsid w:val="06745801"/>
    <w:rsid w:val="0679491A"/>
    <w:rsid w:val="0688373D"/>
    <w:rsid w:val="06B80EFD"/>
    <w:rsid w:val="07396AC8"/>
    <w:rsid w:val="074625BE"/>
    <w:rsid w:val="076A6EF3"/>
    <w:rsid w:val="077A3E39"/>
    <w:rsid w:val="078904E7"/>
    <w:rsid w:val="084970CD"/>
    <w:rsid w:val="08774C1A"/>
    <w:rsid w:val="089F6CF1"/>
    <w:rsid w:val="08B17AA9"/>
    <w:rsid w:val="08F5225A"/>
    <w:rsid w:val="090B0A3B"/>
    <w:rsid w:val="09237AA1"/>
    <w:rsid w:val="096823CD"/>
    <w:rsid w:val="097D21F6"/>
    <w:rsid w:val="0A2A75AC"/>
    <w:rsid w:val="0A702FEB"/>
    <w:rsid w:val="0A915E27"/>
    <w:rsid w:val="0AC42686"/>
    <w:rsid w:val="0B2B47E3"/>
    <w:rsid w:val="0B494E04"/>
    <w:rsid w:val="0B5506F1"/>
    <w:rsid w:val="0B604DE9"/>
    <w:rsid w:val="0B7319DA"/>
    <w:rsid w:val="0BBB5FA4"/>
    <w:rsid w:val="0C540C06"/>
    <w:rsid w:val="0C6E7E81"/>
    <w:rsid w:val="0C8947D9"/>
    <w:rsid w:val="0CC27710"/>
    <w:rsid w:val="0CE3097A"/>
    <w:rsid w:val="0D5C40F5"/>
    <w:rsid w:val="0D665C88"/>
    <w:rsid w:val="0D7B2C6C"/>
    <w:rsid w:val="0D8532F4"/>
    <w:rsid w:val="0D995A32"/>
    <w:rsid w:val="0DA51BC9"/>
    <w:rsid w:val="0DCC4AF2"/>
    <w:rsid w:val="0DFE060F"/>
    <w:rsid w:val="0E1144E6"/>
    <w:rsid w:val="0E134CC7"/>
    <w:rsid w:val="0E244FFB"/>
    <w:rsid w:val="0E5E2BF0"/>
    <w:rsid w:val="0EB81B16"/>
    <w:rsid w:val="0ED800D0"/>
    <w:rsid w:val="0ED954E0"/>
    <w:rsid w:val="0F0D68B7"/>
    <w:rsid w:val="0F630E53"/>
    <w:rsid w:val="0F6B1BE4"/>
    <w:rsid w:val="0F866E76"/>
    <w:rsid w:val="0F936A46"/>
    <w:rsid w:val="0F9E7B61"/>
    <w:rsid w:val="0FA94162"/>
    <w:rsid w:val="0FB71C88"/>
    <w:rsid w:val="0FC553F3"/>
    <w:rsid w:val="0FCD7390"/>
    <w:rsid w:val="0FE7642E"/>
    <w:rsid w:val="10256B66"/>
    <w:rsid w:val="102D6E43"/>
    <w:rsid w:val="104423C5"/>
    <w:rsid w:val="10D539AE"/>
    <w:rsid w:val="10ED5897"/>
    <w:rsid w:val="110170D9"/>
    <w:rsid w:val="11581D08"/>
    <w:rsid w:val="117D282F"/>
    <w:rsid w:val="118C4BA4"/>
    <w:rsid w:val="11B115BC"/>
    <w:rsid w:val="11B462CB"/>
    <w:rsid w:val="11BA6568"/>
    <w:rsid w:val="11C60FFF"/>
    <w:rsid w:val="11C8007A"/>
    <w:rsid w:val="11E32E97"/>
    <w:rsid w:val="11F30F8B"/>
    <w:rsid w:val="121309F2"/>
    <w:rsid w:val="12136DE4"/>
    <w:rsid w:val="122A3D82"/>
    <w:rsid w:val="12412D25"/>
    <w:rsid w:val="12420395"/>
    <w:rsid w:val="124C2880"/>
    <w:rsid w:val="125D2ABD"/>
    <w:rsid w:val="126F5E76"/>
    <w:rsid w:val="12825C4F"/>
    <w:rsid w:val="12913841"/>
    <w:rsid w:val="129A03A2"/>
    <w:rsid w:val="129A76A0"/>
    <w:rsid w:val="12AC0537"/>
    <w:rsid w:val="13206413"/>
    <w:rsid w:val="134D3759"/>
    <w:rsid w:val="135E5F43"/>
    <w:rsid w:val="138E21E5"/>
    <w:rsid w:val="13AC3A2E"/>
    <w:rsid w:val="13EF720C"/>
    <w:rsid w:val="13FA20BC"/>
    <w:rsid w:val="13FB1499"/>
    <w:rsid w:val="13FD56B1"/>
    <w:rsid w:val="141321A7"/>
    <w:rsid w:val="141B20FD"/>
    <w:rsid w:val="14334E62"/>
    <w:rsid w:val="145B3500"/>
    <w:rsid w:val="14AD5A38"/>
    <w:rsid w:val="14BD1889"/>
    <w:rsid w:val="14DF2445"/>
    <w:rsid w:val="14E45FAA"/>
    <w:rsid w:val="15311997"/>
    <w:rsid w:val="15445AF0"/>
    <w:rsid w:val="154A6E65"/>
    <w:rsid w:val="15A50EDC"/>
    <w:rsid w:val="15EE1575"/>
    <w:rsid w:val="15FC6DDF"/>
    <w:rsid w:val="16261E75"/>
    <w:rsid w:val="168B1A7B"/>
    <w:rsid w:val="168D128A"/>
    <w:rsid w:val="16AA674B"/>
    <w:rsid w:val="16F80724"/>
    <w:rsid w:val="172A7709"/>
    <w:rsid w:val="175E4AE9"/>
    <w:rsid w:val="17650BAA"/>
    <w:rsid w:val="17722830"/>
    <w:rsid w:val="178525CB"/>
    <w:rsid w:val="17A460F5"/>
    <w:rsid w:val="18D1340F"/>
    <w:rsid w:val="191B6B7F"/>
    <w:rsid w:val="19296F19"/>
    <w:rsid w:val="19490545"/>
    <w:rsid w:val="19875167"/>
    <w:rsid w:val="19C15E7B"/>
    <w:rsid w:val="19C9205F"/>
    <w:rsid w:val="19D424C7"/>
    <w:rsid w:val="19E61ABE"/>
    <w:rsid w:val="19EC63BD"/>
    <w:rsid w:val="1A102F4B"/>
    <w:rsid w:val="1A333A95"/>
    <w:rsid w:val="1A4A65CB"/>
    <w:rsid w:val="1A843107"/>
    <w:rsid w:val="1ADE2D76"/>
    <w:rsid w:val="1B040653"/>
    <w:rsid w:val="1B357BF2"/>
    <w:rsid w:val="1BA716E0"/>
    <w:rsid w:val="1C0D3D1C"/>
    <w:rsid w:val="1C270291"/>
    <w:rsid w:val="1C4173FC"/>
    <w:rsid w:val="1C446318"/>
    <w:rsid w:val="1C4916F0"/>
    <w:rsid w:val="1C5C1289"/>
    <w:rsid w:val="1C612F37"/>
    <w:rsid w:val="1C7B2B4B"/>
    <w:rsid w:val="1CAB0805"/>
    <w:rsid w:val="1CBF73F2"/>
    <w:rsid w:val="1CE50744"/>
    <w:rsid w:val="1D136668"/>
    <w:rsid w:val="1D2970D0"/>
    <w:rsid w:val="1D307785"/>
    <w:rsid w:val="1D761472"/>
    <w:rsid w:val="1D921FD1"/>
    <w:rsid w:val="1DA30A33"/>
    <w:rsid w:val="1DB318E6"/>
    <w:rsid w:val="1DF63B39"/>
    <w:rsid w:val="1E0F5435"/>
    <w:rsid w:val="1E5B183A"/>
    <w:rsid w:val="1E721221"/>
    <w:rsid w:val="1E79105F"/>
    <w:rsid w:val="1E817B63"/>
    <w:rsid w:val="1EA915E2"/>
    <w:rsid w:val="1EDB2557"/>
    <w:rsid w:val="1EE64B3C"/>
    <w:rsid w:val="1F345001"/>
    <w:rsid w:val="1F6658B5"/>
    <w:rsid w:val="1F6C5B63"/>
    <w:rsid w:val="1F6F32BE"/>
    <w:rsid w:val="1F8E48E5"/>
    <w:rsid w:val="1F9E0C57"/>
    <w:rsid w:val="1FB55593"/>
    <w:rsid w:val="1FBF108D"/>
    <w:rsid w:val="1FD15923"/>
    <w:rsid w:val="1FE14253"/>
    <w:rsid w:val="20374983"/>
    <w:rsid w:val="205C0FAB"/>
    <w:rsid w:val="208351CE"/>
    <w:rsid w:val="2095643C"/>
    <w:rsid w:val="20C41FB5"/>
    <w:rsid w:val="20CC7468"/>
    <w:rsid w:val="20F05776"/>
    <w:rsid w:val="212E7501"/>
    <w:rsid w:val="21373B5B"/>
    <w:rsid w:val="215550C2"/>
    <w:rsid w:val="216D0D26"/>
    <w:rsid w:val="21787C33"/>
    <w:rsid w:val="218B5A2B"/>
    <w:rsid w:val="21D40B27"/>
    <w:rsid w:val="21FE09AC"/>
    <w:rsid w:val="22177EE5"/>
    <w:rsid w:val="222A3CE8"/>
    <w:rsid w:val="224E74DE"/>
    <w:rsid w:val="22812D05"/>
    <w:rsid w:val="229476EB"/>
    <w:rsid w:val="22A4625B"/>
    <w:rsid w:val="22C56108"/>
    <w:rsid w:val="22D24C98"/>
    <w:rsid w:val="23191DC1"/>
    <w:rsid w:val="23223BC7"/>
    <w:rsid w:val="23621E50"/>
    <w:rsid w:val="238E02C4"/>
    <w:rsid w:val="238E04F7"/>
    <w:rsid w:val="239A29C2"/>
    <w:rsid w:val="23E71F82"/>
    <w:rsid w:val="24412F46"/>
    <w:rsid w:val="245D1A2B"/>
    <w:rsid w:val="2478069A"/>
    <w:rsid w:val="24B445B4"/>
    <w:rsid w:val="250A66E5"/>
    <w:rsid w:val="250B7007"/>
    <w:rsid w:val="251E5211"/>
    <w:rsid w:val="255626E6"/>
    <w:rsid w:val="25896241"/>
    <w:rsid w:val="261C15C1"/>
    <w:rsid w:val="26365784"/>
    <w:rsid w:val="26406F05"/>
    <w:rsid w:val="26783AE2"/>
    <w:rsid w:val="26895246"/>
    <w:rsid w:val="26A32813"/>
    <w:rsid w:val="26BF406D"/>
    <w:rsid w:val="26C15D9F"/>
    <w:rsid w:val="26F979AF"/>
    <w:rsid w:val="27175EFD"/>
    <w:rsid w:val="27903C78"/>
    <w:rsid w:val="27AF569C"/>
    <w:rsid w:val="28A43B0D"/>
    <w:rsid w:val="28B858C2"/>
    <w:rsid w:val="28F0520E"/>
    <w:rsid w:val="28FC3EAD"/>
    <w:rsid w:val="299974A8"/>
    <w:rsid w:val="29C73979"/>
    <w:rsid w:val="29CC3109"/>
    <w:rsid w:val="29E44620"/>
    <w:rsid w:val="29ED0062"/>
    <w:rsid w:val="29F17422"/>
    <w:rsid w:val="2A0260C9"/>
    <w:rsid w:val="2A461DE8"/>
    <w:rsid w:val="2A58296A"/>
    <w:rsid w:val="2AA726B1"/>
    <w:rsid w:val="2AD57B29"/>
    <w:rsid w:val="2AFF7BF1"/>
    <w:rsid w:val="2B6A4D9D"/>
    <w:rsid w:val="2B6C44EC"/>
    <w:rsid w:val="2B7F2980"/>
    <w:rsid w:val="2B954676"/>
    <w:rsid w:val="2B9562B1"/>
    <w:rsid w:val="2BCF4D70"/>
    <w:rsid w:val="2C055476"/>
    <w:rsid w:val="2C06328C"/>
    <w:rsid w:val="2C150648"/>
    <w:rsid w:val="2C420B2F"/>
    <w:rsid w:val="2C9654A3"/>
    <w:rsid w:val="2D332476"/>
    <w:rsid w:val="2D5B5AAE"/>
    <w:rsid w:val="2D777A59"/>
    <w:rsid w:val="2D86591C"/>
    <w:rsid w:val="2DB66DEC"/>
    <w:rsid w:val="2DCC00EC"/>
    <w:rsid w:val="2DD12356"/>
    <w:rsid w:val="2DE07F2A"/>
    <w:rsid w:val="2DE723AC"/>
    <w:rsid w:val="2E116630"/>
    <w:rsid w:val="2E5F49B3"/>
    <w:rsid w:val="2E601E41"/>
    <w:rsid w:val="2E7B2E4B"/>
    <w:rsid w:val="2E7E1B26"/>
    <w:rsid w:val="2E991164"/>
    <w:rsid w:val="2F03786C"/>
    <w:rsid w:val="2F292D42"/>
    <w:rsid w:val="2F7A73D4"/>
    <w:rsid w:val="2F7B1426"/>
    <w:rsid w:val="2F893ADA"/>
    <w:rsid w:val="308207ED"/>
    <w:rsid w:val="308A4E76"/>
    <w:rsid w:val="308C1AC1"/>
    <w:rsid w:val="30B544F6"/>
    <w:rsid w:val="30B64F64"/>
    <w:rsid w:val="30D73930"/>
    <w:rsid w:val="30D74AED"/>
    <w:rsid w:val="31122735"/>
    <w:rsid w:val="31782207"/>
    <w:rsid w:val="318727A5"/>
    <w:rsid w:val="31BE46AB"/>
    <w:rsid w:val="31C32AE9"/>
    <w:rsid w:val="31C50828"/>
    <w:rsid w:val="31D1712B"/>
    <w:rsid w:val="327213A5"/>
    <w:rsid w:val="327A70D0"/>
    <w:rsid w:val="327B3FAA"/>
    <w:rsid w:val="329A326F"/>
    <w:rsid w:val="32CF304A"/>
    <w:rsid w:val="32FD44B1"/>
    <w:rsid w:val="331E07F5"/>
    <w:rsid w:val="33534DCC"/>
    <w:rsid w:val="33550EDF"/>
    <w:rsid w:val="3373742C"/>
    <w:rsid w:val="340178DA"/>
    <w:rsid w:val="34150B00"/>
    <w:rsid w:val="342A3D77"/>
    <w:rsid w:val="34713D7B"/>
    <w:rsid w:val="347536F9"/>
    <w:rsid w:val="348064E1"/>
    <w:rsid w:val="349E2248"/>
    <w:rsid w:val="34B21693"/>
    <w:rsid w:val="34CC559D"/>
    <w:rsid w:val="34FF38E3"/>
    <w:rsid w:val="35172BE4"/>
    <w:rsid w:val="35694FE6"/>
    <w:rsid w:val="356C7EA0"/>
    <w:rsid w:val="35BD7815"/>
    <w:rsid w:val="35F429F7"/>
    <w:rsid w:val="360161BF"/>
    <w:rsid w:val="36086FBE"/>
    <w:rsid w:val="3615462D"/>
    <w:rsid w:val="368F48AF"/>
    <w:rsid w:val="36971DE0"/>
    <w:rsid w:val="36987516"/>
    <w:rsid w:val="36E821BF"/>
    <w:rsid w:val="36EB1415"/>
    <w:rsid w:val="370A7605"/>
    <w:rsid w:val="37290702"/>
    <w:rsid w:val="376E1A78"/>
    <w:rsid w:val="37CC72E0"/>
    <w:rsid w:val="37D0059B"/>
    <w:rsid w:val="37E85235"/>
    <w:rsid w:val="37E96D6B"/>
    <w:rsid w:val="37F47C38"/>
    <w:rsid w:val="380A043D"/>
    <w:rsid w:val="381C61B4"/>
    <w:rsid w:val="38301AC4"/>
    <w:rsid w:val="38535EC8"/>
    <w:rsid w:val="38672456"/>
    <w:rsid w:val="38873D25"/>
    <w:rsid w:val="38AE5F97"/>
    <w:rsid w:val="38EE1E69"/>
    <w:rsid w:val="38FC4F26"/>
    <w:rsid w:val="3917783E"/>
    <w:rsid w:val="393C403E"/>
    <w:rsid w:val="3948693B"/>
    <w:rsid w:val="39486A4F"/>
    <w:rsid w:val="394A71B8"/>
    <w:rsid w:val="39CE27A4"/>
    <w:rsid w:val="3A173E3D"/>
    <w:rsid w:val="3A6477AA"/>
    <w:rsid w:val="3A756743"/>
    <w:rsid w:val="3A7B417A"/>
    <w:rsid w:val="3A8A5AC5"/>
    <w:rsid w:val="3AA81424"/>
    <w:rsid w:val="3AEC2ED0"/>
    <w:rsid w:val="3AFC5B81"/>
    <w:rsid w:val="3B556CAE"/>
    <w:rsid w:val="3BA401F4"/>
    <w:rsid w:val="3BA90918"/>
    <w:rsid w:val="3BAD4F94"/>
    <w:rsid w:val="3BCD3AAA"/>
    <w:rsid w:val="3C0A21AD"/>
    <w:rsid w:val="3C392009"/>
    <w:rsid w:val="3C620FEB"/>
    <w:rsid w:val="3C710A0E"/>
    <w:rsid w:val="3C771070"/>
    <w:rsid w:val="3C935D14"/>
    <w:rsid w:val="3CA6013F"/>
    <w:rsid w:val="3CCF7E5F"/>
    <w:rsid w:val="3CDC77AB"/>
    <w:rsid w:val="3CE0394E"/>
    <w:rsid w:val="3D012D3B"/>
    <w:rsid w:val="3D1D31D2"/>
    <w:rsid w:val="3D7619E9"/>
    <w:rsid w:val="3DA36EEB"/>
    <w:rsid w:val="3E29529D"/>
    <w:rsid w:val="3E393747"/>
    <w:rsid w:val="3E3F0834"/>
    <w:rsid w:val="3EC566AC"/>
    <w:rsid w:val="3ECE29A2"/>
    <w:rsid w:val="3EDD5831"/>
    <w:rsid w:val="3EDE4EB4"/>
    <w:rsid w:val="3EED514F"/>
    <w:rsid w:val="3EF83E03"/>
    <w:rsid w:val="3F1D21F4"/>
    <w:rsid w:val="3F3E06E7"/>
    <w:rsid w:val="3F5B49FB"/>
    <w:rsid w:val="3F782F69"/>
    <w:rsid w:val="3F9F6BA2"/>
    <w:rsid w:val="3FB1051F"/>
    <w:rsid w:val="3FC82BA6"/>
    <w:rsid w:val="3FD36D67"/>
    <w:rsid w:val="3FE40A07"/>
    <w:rsid w:val="401527A4"/>
    <w:rsid w:val="40187749"/>
    <w:rsid w:val="40316E5E"/>
    <w:rsid w:val="403C54F7"/>
    <w:rsid w:val="40A643EB"/>
    <w:rsid w:val="40AE4D79"/>
    <w:rsid w:val="40C857B0"/>
    <w:rsid w:val="413C6305"/>
    <w:rsid w:val="41807ADC"/>
    <w:rsid w:val="41976A2D"/>
    <w:rsid w:val="41DA706C"/>
    <w:rsid w:val="42485FF0"/>
    <w:rsid w:val="42535565"/>
    <w:rsid w:val="430B2A2F"/>
    <w:rsid w:val="43404F37"/>
    <w:rsid w:val="434521CC"/>
    <w:rsid w:val="43472FB7"/>
    <w:rsid w:val="437566C9"/>
    <w:rsid w:val="439C2539"/>
    <w:rsid w:val="43B055F8"/>
    <w:rsid w:val="43B96EB0"/>
    <w:rsid w:val="43DF751C"/>
    <w:rsid w:val="43EA7C9E"/>
    <w:rsid w:val="44002178"/>
    <w:rsid w:val="444247C5"/>
    <w:rsid w:val="44874817"/>
    <w:rsid w:val="4492210D"/>
    <w:rsid w:val="44957DFE"/>
    <w:rsid w:val="44A66DD5"/>
    <w:rsid w:val="44C57C49"/>
    <w:rsid w:val="44D72D79"/>
    <w:rsid w:val="44E34448"/>
    <w:rsid w:val="44ED411F"/>
    <w:rsid w:val="44F34C7A"/>
    <w:rsid w:val="4545359C"/>
    <w:rsid w:val="454E0B4B"/>
    <w:rsid w:val="45530841"/>
    <w:rsid w:val="457372AB"/>
    <w:rsid w:val="45975660"/>
    <w:rsid w:val="459D56F7"/>
    <w:rsid w:val="45C241AE"/>
    <w:rsid w:val="45CE6036"/>
    <w:rsid w:val="461F38E3"/>
    <w:rsid w:val="463564A2"/>
    <w:rsid w:val="463A04EB"/>
    <w:rsid w:val="464B116B"/>
    <w:rsid w:val="46537024"/>
    <w:rsid w:val="465B7A17"/>
    <w:rsid w:val="46E06AA2"/>
    <w:rsid w:val="46F63195"/>
    <w:rsid w:val="46F72525"/>
    <w:rsid w:val="4720400A"/>
    <w:rsid w:val="47356098"/>
    <w:rsid w:val="47461569"/>
    <w:rsid w:val="479D5D34"/>
    <w:rsid w:val="47B45B9F"/>
    <w:rsid w:val="480C7865"/>
    <w:rsid w:val="48647360"/>
    <w:rsid w:val="486B43B0"/>
    <w:rsid w:val="48C36078"/>
    <w:rsid w:val="48C9735F"/>
    <w:rsid w:val="48EB7C43"/>
    <w:rsid w:val="491C7283"/>
    <w:rsid w:val="4934282C"/>
    <w:rsid w:val="49353F66"/>
    <w:rsid w:val="493629E4"/>
    <w:rsid w:val="494751EA"/>
    <w:rsid w:val="495A2ABD"/>
    <w:rsid w:val="497039F6"/>
    <w:rsid w:val="49810BAB"/>
    <w:rsid w:val="499D6159"/>
    <w:rsid w:val="49FA3461"/>
    <w:rsid w:val="49FD33D1"/>
    <w:rsid w:val="4A05075E"/>
    <w:rsid w:val="4A0E3261"/>
    <w:rsid w:val="4ACD5E15"/>
    <w:rsid w:val="4ACE6CE9"/>
    <w:rsid w:val="4AF733EC"/>
    <w:rsid w:val="4AFC74EF"/>
    <w:rsid w:val="4B083A78"/>
    <w:rsid w:val="4B0C2AD6"/>
    <w:rsid w:val="4B762D64"/>
    <w:rsid w:val="4B764489"/>
    <w:rsid w:val="4BF76AF5"/>
    <w:rsid w:val="4C040C96"/>
    <w:rsid w:val="4C172856"/>
    <w:rsid w:val="4C522068"/>
    <w:rsid w:val="4C667FAB"/>
    <w:rsid w:val="4C8864FE"/>
    <w:rsid w:val="4C9568D0"/>
    <w:rsid w:val="4C9D68F3"/>
    <w:rsid w:val="4D0A742C"/>
    <w:rsid w:val="4D221D6B"/>
    <w:rsid w:val="4DA60726"/>
    <w:rsid w:val="4DC67233"/>
    <w:rsid w:val="4E0C1E52"/>
    <w:rsid w:val="4E2346EF"/>
    <w:rsid w:val="4E7E372C"/>
    <w:rsid w:val="4E895E15"/>
    <w:rsid w:val="4E9B3F8B"/>
    <w:rsid w:val="4EA73637"/>
    <w:rsid w:val="4EB77DA9"/>
    <w:rsid w:val="4ED65019"/>
    <w:rsid w:val="4EEF7760"/>
    <w:rsid w:val="4EF22BA6"/>
    <w:rsid w:val="4F025C3C"/>
    <w:rsid w:val="4F247E19"/>
    <w:rsid w:val="4F341372"/>
    <w:rsid w:val="4F4A1A9C"/>
    <w:rsid w:val="4F65338E"/>
    <w:rsid w:val="4F9A2B39"/>
    <w:rsid w:val="4FC1465B"/>
    <w:rsid w:val="4FCA774C"/>
    <w:rsid w:val="505B7913"/>
    <w:rsid w:val="505C7410"/>
    <w:rsid w:val="50852217"/>
    <w:rsid w:val="50C457B5"/>
    <w:rsid w:val="50DB3278"/>
    <w:rsid w:val="50EF013E"/>
    <w:rsid w:val="50F57DF7"/>
    <w:rsid w:val="51645FAB"/>
    <w:rsid w:val="517A10B7"/>
    <w:rsid w:val="519B6CFE"/>
    <w:rsid w:val="51CF73A0"/>
    <w:rsid w:val="51D6314D"/>
    <w:rsid w:val="51E2099E"/>
    <w:rsid w:val="51E54730"/>
    <w:rsid w:val="52335FF7"/>
    <w:rsid w:val="524A200A"/>
    <w:rsid w:val="5252204B"/>
    <w:rsid w:val="525C17FF"/>
    <w:rsid w:val="525D1FE1"/>
    <w:rsid w:val="52644F04"/>
    <w:rsid w:val="5282354B"/>
    <w:rsid w:val="52AC0362"/>
    <w:rsid w:val="52C0232B"/>
    <w:rsid w:val="52C23C94"/>
    <w:rsid w:val="52EB07F1"/>
    <w:rsid w:val="52F80A9B"/>
    <w:rsid w:val="530C3E18"/>
    <w:rsid w:val="530F2B67"/>
    <w:rsid w:val="532C2739"/>
    <w:rsid w:val="532E7D1D"/>
    <w:rsid w:val="537744A0"/>
    <w:rsid w:val="53904F4C"/>
    <w:rsid w:val="539E6869"/>
    <w:rsid w:val="53D02652"/>
    <w:rsid w:val="5407392F"/>
    <w:rsid w:val="541D164A"/>
    <w:rsid w:val="542C3E24"/>
    <w:rsid w:val="544F4943"/>
    <w:rsid w:val="54583B2C"/>
    <w:rsid w:val="54650B20"/>
    <w:rsid w:val="547C4320"/>
    <w:rsid w:val="54A97452"/>
    <w:rsid w:val="54DF2152"/>
    <w:rsid w:val="55124FDE"/>
    <w:rsid w:val="552E47BF"/>
    <w:rsid w:val="559B1DE9"/>
    <w:rsid w:val="55BE4611"/>
    <w:rsid w:val="55CC442A"/>
    <w:rsid w:val="55D8003D"/>
    <w:rsid w:val="55DC6483"/>
    <w:rsid w:val="55DD74CF"/>
    <w:rsid w:val="55F00FE1"/>
    <w:rsid w:val="55F9790A"/>
    <w:rsid w:val="55FA028A"/>
    <w:rsid w:val="564F16AF"/>
    <w:rsid w:val="56632700"/>
    <w:rsid w:val="566960AE"/>
    <w:rsid w:val="56787C4D"/>
    <w:rsid w:val="56AD2858"/>
    <w:rsid w:val="56BA41FB"/>
    <w:rsid w:val="56F8350B"/>
    <w:rsid w:val="56F843F7"/>
    <w:rsid w:val="57850C1B"/>
    <w:rsid w:val="5797286A"/>
    <w:rsid w:val="58192447"/>
    <w:rsid w:val="58666333"/>
    <w:rsid w:val="5871692D"/>
    <w:rsid w:val="587D2BD4"/>
    <w:rsid w:val="589458E3"/>
    <w:rsid w:val="589F2FAF"/>
    <w:rsid w:val="58AF6D28"/>
    <w:rsid w:val="58BC328B"/>
    <w:rsid w:val="58C47684"/>
    <w:rsid w:val="58C54CD9"/>
    <w:rsid w:val="58DB1B44"/>
    <w:rsid w:val="58E564E1"/>
    <w:rsid w:val="58F87674"/>
    <w:rsid w:val="59646A48"/>
    <w:rsid w:val="597E7512"/>
    <w:rsid w:val="5A071375"/>
    <w:rsid w:val="5A122BD9"/>
    <w:rsid w:val="5A2A5D4B"/>
    <w:rsid w:val="5A5559AB"/>
    <w:rsid w:val="5A6021DC"/>
    <w:rsid w:val="5A791713"/>
    <w:rsid w:val="5ADB5D00"/>
    <w:rsid w:val="5AEA4AF1"/>
    <w:rsid w:val="5B426C47"/>
    <w:rsid w:val="5B5953DF"/>
    <w:rsid w:val="5B7B7121"/>
    <w:rsid w:val="5BA47625"/>
    <w:rsid w:val="5BBB2510"/>
    <w:rsid w:val="5BCE00E9"/>
    <w:rsid w:val="5C9B1FE2"/>
    <w:rsid w:val="5CA17290"/>
    <w:rsid w:val="5CD96F08"/>
    <w:rsid w:val="5D0068EC"/>
    <w:rsid w:val="5D685990"/>
    <w:rsid w:val="5DD77593"/>
    <w:rsid w:val="5DE46C47"/>
    <w:rsid w:val="5E0A24B7"/>
    <w:rsid w:val="5E4A61F2"/>
    <w:rsid w:val="5E643E66"/>
    <w:rsid w:val="5EA03C89"/>
    <w:rsid w:val="5EE1134E"/>
    <w:rsid w:val="5EFA4AAB"/>
    <w:rsid w:val="5F24421C"/>
    <w:rsid w:val="5F5D308D"/>
    <w:rsid w:val="5FB06000"/>
    <w:rsid w:val="60742DFD"/>
    <w:rsid w:val="60C409E9"/>
    <w:rsid w:val="60F1279E"/>
    <w:rsid w:val="61551C8E"/>
    <w:rsid w:val="61571A26"/>
    <w:rsid w:val="61AA69D9"/>
    <w:rsid w:val="61BE019F"/>
    <w:rsid w:val="61EA0458"/>
    <w:rsid w:val="625D6576"/>
    <w:rsid w:val="627A2E73"/>
    <w:rsid w:val="627F3621"/>
    <w:rsid w:val="62954462"/>
    <w:rsid w:val="62A06B41"/>
    <w:rsid w:val="62A77BE2"/>
    <w:rsid w:val="62BF604D"/>
    <w:rsid w:val="62EC35C7"/>
    <w:rsid w:val="63072528"/>
    <w:rsid w:val="63206F0A"/>
    <w:rsid w:val="632D78C8"/>
    <w:rsid w:val="638A75A0"/>
    <w:rsid w:val="63EA7599"/>
    <w:rsid w:val="6422737D"/>
    <w:rsid w:val="642C4124"/>
    <w:rsid w:val="6431010E"/>
    <w:rsid w:val="64370E03"/>
    <w:rsid w:val="64383FEB"/>
    <w:rsid w:val="648723E6"/>
    <w:rsid w:val="64B54C06"/>
    <w:rsid w:val="64C34185"/>
    <w:rsid w:val="64C36E05"/>
    <w:rsid w:val="64EC19B2"/>
    <w:rsid w:val="64F11294"/>
    <w:rsid w:val="64F508B1"/>
    <w:rsid w:val="64F9437E"/>
    <w:rsid w:val="651F4BE8"/>
    <w:rsid w:val="65775930"/>
    <w:rsid w:val="658F529F"/>
    <w:rsid w:val="65AF30CD"/>
    <w:rsid w:val="65EF79D8"/>
    <w:rsid w:val="65FA45E2"/>
    <w:rsid w:val="661958BA"/>
    <w:rsid w:val="662E25B1"/>
    <w:rsid w:val="66414485"/>
    <w:rsid w:val="6647452A"/>
    <w:rsid w:val="664A4EA4"/>
    <w:rsid w:val="667817EA"/>
    <w:rsid w:val="66942A40"/>
    <w:rsid w:val="66BC762B"/>
    <w:rsid w:val="66C953FC"/>
    <w:rsid w:val="66F56505"/>
    <w:rsid w:val="67695913"/>
    <w:rsid w:val="67750B8A"/>
    <w:rsid w:val="6793213C"/>
    <w:rsid w:val="679F1AC6"/>
    <w:rsid w:val="67B92332"/>
    <w:rsid w:val="67BA0899"/>
    <w:rsid w:val="67E707F0"/>
    <w:rsid w:val="67EE1CDC"/>
    <w:rsid w:val="68101A45"/>
    <w:rsid w:val="684C44AC"/>
    <w:rsid w:val="68703FD1"/>
    <w:rsid w:val="6873666B"/>
    <w:rsid w:val="68930141"/>
    <w:rsid w:val="68B96273"/>
    <w:rsid w:val="68BC6EF0"/>
    <w:rsid w:val="68C81ADE"/>
    <w:rsid w:val="69476179"/>
    <w:rsid w:val="696B31EB"/>
    <w:rsid w:val="698F2002"/>
    <w:rsid w:val="699D14E1"/>
    <w:rsid w:val="699E477C"/>
    <w:rsid w:val="69B2143E"/>
    <w:rsid w:val="69F8149B"/>
    <w:rsid w:val="69FE2FDB"/>
    <w:rsid w:val="6A267CB6"/>
    <w:rsid w:val="6A2A6209"/>
    <w:rsid w:val="6A2D5CBD"/>
    <w:rsid w:val="6A501508"/>
    <w:rsid w:val="6A583C02"/>
    <w:rsid w:val="6A5E1084"/>
    <w:rsid w:val="6A7B2761"/>
    <w:rsid w:val="6A893592"/>
    <w:rsid w:val="6A9C63AA"/>
    <w:rsid w:val="6AC75C18"/>
    <w:rsid w:val="6ACD7844"/>
    <w:rsid w:val="6ADD6746"/>
    <w:rsid w:val="6AF534B0"/>
    <w:rsid w:val="6AF81F3E"/>
    <w:rsid w:val="6B07747A"/>
    <w:rsid w:val="6B412315"/>
    <w:rsid w:val="6B49383F"/>
    <w:rsid w:val="6B54239F"/>
    <w:rsid w:val="6B5C13AD"/>
    <w:rsid w:val="6B8F38AA"/>
    <w:rsid w:val="6BD677F2"/>
    <w:rsid w:val="6BFD5727"/>
    <w:rsid w:val="6C703E2E"/>
    <w:rsid w:val="6CCB483B"/>
    <w:rsid w:val="6D453590"/>
    <w:rsid w:val="6D4E5E91"/>
    <w:rsid w:val="6D853099"/>
    <w:rsid w:val="6DC02643"/>
    <w:rsid w:val="6DE32EE7"/>
    <w:rsid w:val="6DFB7818"/>
    <w:rsid w:val="6E0A25A1"/>
    <w:rsid w:val="6E0D3379"/>
    <w:rsid w:val="6E322024"/>
    <w:rsid w:val="6E8F751F"/>
    <w:rsid w:val="6E9E3920"/>
    <w:rsid w:val="6F00742F"/>
    <w:rsid w:val="6F8978C5"/>
    <w:rsid w:val="6F993184"/>
    <w:rsid w:val="6FE72009"/>
    <w:rsid w:val="7005232D"/>
    <w:rsid w:val="704351A6"/>
    <w:rsid w:val="705033E8"/>
    <w:rsid w:val="705D584C"/>
    <w:rsid w:val="707D5E72"/>
    <w:rsid w:val="707F3090"/>
    <w:rsid w:val="70A502BA"/>
    <w:rsid w:val="70C6141B"/>
    <w:rsid w:val="70F70DCF"/>
    <w:rsid w:val="713B1D1F"/>
    <w:rsid w:val="71675EAB"/>
    <w:rsid w:val="717C560B"/>
    <w:rsid w:val="71A5589E"/>
    <w:rsid w:val="71AA011C"/>
    <w:rsid w:val="71AF6210"/>
    <w:rsid w:val="71E50E5E"/>
    <w:rsid w:val="720A1F42"/>
    <w:rsid w:val="723E1112"/>
    <w:rsid w:val="7247508D"/>
    <w:rsid w:val="729A20D8"/>
    <w:rsid w:val="72B94147"/>
    <w:rsid w:val="7309431D"/>
    <w:rsid w:val="730F033D"/>
    <w:rsid w:val="732867E2"/>
    <w:rsid w:val="735E48C3"/>
    <w:rsid w:val="739D1570"/>
    <w:rsid w:val="73C03A81"/>
    <w:rsid w:val="73DE3E0E"/>
    <w:rsid w:val="73E168D0"/>
    <w:rsid w:val="743B05DD"/>
    <w:rsid w:val="74726BA6"/>
    <w:rsid w:val="74983AE6"/>
    <w:rsid w:val="749A63C0"/>
    <w:rsid w:val="751B41BF"/>
    <w:rsid w:val="756A61CD"/>
    <w:rsid w:val="7578701B"/>
    <w:rsid w:val="75950E8B"/>
    <w:rsid w:val="75977266"/>
    <w:rsid w:val="75D52F3B"/>
    <w:rsid w:val="75E97AB2"/>
    <w:rsid w:val="75F65441"/>
    <w:rsid w:val="766E4E73"/>
    <w:rsid w:val="767F750C"/>
    <w:rsid w:val="76DC63D8"/>
    <w:rsid w:val="76ED2DC7"/>
    <w:rsid w:val="773F2285"/>
    <w:rsid w:val="77401A26"/>
    <w:rsid w:val="77ED6386"/>
    <w:rsid w:val="77FD40CC"/>
    <w:rsid w:val="7817637A"/>
    <w:rsid w:val="782724B0"/>
    <w:rsid w:val="785E29D6"/>
    <w:rsid w:val="787A22B4"/>
    <w:rsid w:val="788232D3"/>
    <w:rsid w:val="7884532F"/>
    <w:rsid w:val="78B353D0"/>
    <w:rsid w:val="791574B4"/>
    <w:rsid w:val="79256986"/>
    <w:rsid w:val="792837B9"/>
    <w:rsid w:val="799B276F"/>
    <w:rsid w:val="79C64C0E"/>
    <w:rsid w:val="79CB5C76"/>
    <w:rsid w:val="79FC5A3F"/>
    <w:rsid w:val="7A06211C"/>
    <w:rsid w:val="7A274F25"/>
    <w:rsid w:val="7A3C0130"/>
    <w:rsid w:val="7A79478F"/>
    <w:rsid w:val="7A8F54D4"/>
    <w:rsid w:val="7AA87E5E"/>
    <w:rsid w:val="7AC312A7"/>
    <w:rsid w:val="7AC5292D"/>
    <w:rsid w:val="7AE82DBC"/>
    <w:rsid w:val="7B3553A5"/>
    <w:rsid w:val="7B86332B"/>
    <w:rsid w:val="7B86526B"/>
    <w:rsid w:val="7BCC68C6"/>
    <w:rsid w:val="7BCF2987"/>
    <w:rsid w:val="7BD258DF"/>
    <w:rsid w:val="7BDD40A3"/>
    <w:rsid w:val="7C192137"/>
    <w:rsid w:val="7C1D69E6"/>
    <w:rsid w:val="7C3A26AE"/>
    <w:rsid w:val="7C505433"/>
    <w:rsid w:val="7C901FEE"/>
    <w:rsid w:val="7D0F6E25"/>
    <w:rsid w:val="7D2735BE"/>
    <w:rsid w:val="7D356B14"/>
    <w:rsid w:val="7D710167"/>
    <w:rsid w:val="7D8A2127"/>
    <w:rsid w:val="7DBB0A78"/>
    <w:rsid w:val="7DED230C"/>
    <w:rsid w:val="7DEE4D88"/>
    <w:rsid w:val="7DFC571C"/>
    <w:rsid w:val="7E061C9B"/>
    <w:rsid w:val="7E4158C6"/>
    <w:rsid w:val="7E55579E"/>
    <w:rsid w:val="7E8A4D73"/>
    <w:rsid w:val="7EC6634E"/>
    <w:rsid w:val="7ED1738E"/>
    <w:rsid w:val="7EDE2290"/>
    <w:rsid w:val="7EE95F6F"/>
    <w:rsid w:val="7F633163"/>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DC0C4"/>
  <w15:docId w15:val="{8A2EFC57-86C0-42F8-A8C3-35CCE0D9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rFonts w:ascii="Arial" w:hAnsi="Arial"/>
      <w:lang w:bidi="bn-BD"/>
    </w:rPr>
  </w:style>
  <w:style w:type="paragraph" w:styleId="a5">
    <w:name w:val="caption"/>
    <w:basedOn w:val="a0"/>
    <w:next w:val="a0"/>
    <w:link w:val="a6"/>
    <w:uiPriority w:val="35"/>
    <w:unhideWhenUsed/>
    <w:qFormat/>
    <w:rPr>
      <w:b/>
      <w:bCs/>
      <w:sz w:val="20"/>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a">
    <w:name w:val="列表段"/>
    <w:basedOn w:val="a0"/>
    <w:next w:val="af8"/>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customStyle="1" w:styleId="22">
    <w:name w:val="修订2"/>
    <w:hidden/>
    <w:uiPriority w:val="99"/>
    <w:semiHidden/>
    <w:qFormat/>
    <w:rPr>
      <w:sz w:val="22"/>
    </w:rPr>
  </w:style>
  <w:style w:type="paragraph" w:customStyle="1" w:styleId="31">
    <w:name w:val="修订3"/>
    <w:hidden/>
    <w:uiPriority w:val="99"/>
    <w:semiHidden/>
    <w:qFormat/>
    <w:rPr>
      <w:sz w:val="22"/>
    </w:rPr>
  </w:style>
  <w:style w:type="paragraph" w:customStyle="1" w:styleId="Comments">
    <w:name w:val="Comments"/>
    <w:basedOn w:val="a0"/>
    <w:qFormat/>
    <w:pPr>
      <w:spacing w:before="40" w:after="0" w:line="240" w:lineRule="auto"/>
    </w:pPr>
    <w:rPr>
      <w:rFonts w:ascii="Arial" w:eastAsia="MS Mincho" w:hAnsi="Arial"/>
      <w:i/>
      <w:sz w:val="18"/>
      <w:szCs w:val="24"/>
      <w:lang w:eastAsia="en-GB"/>
    </w:rPr>
  </w:style>
  <w:style w:type="paragraph" w:customStyle="1" w:styleId="40">
    <w:name w:val="修订4"/>
    <w:hidden/>
    <w:uiPriority w:val="99"/>
    <w:semiHidden/>
    <w:qFormat/>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994D8-3F2B-4E8F-A5CA-B444CB33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1332</Words>
  <Characters>7594</Characters>
  <Application>Microsoft Office Word</Application>
  <DocSecurity>0</DocSecurity>
  <Lines>63</Lines>
  <Paragraphs>17</Paragraphs>
  <ScaleCrop>false</ScaleCrop>
  <Company>ETSI/MCC</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ZTE-LiuJing</cp:lastModifiedBy>
  <cp:revision>48</cp:revision>
  <cp:lastPrinted>2019-02-06T17:41:00Z</cp:lastPrinted>
  <dcterms:created xsi:type="dcterms:W3CDTF">2023-04-04T15:16:00Z</dcterms:created>
  <dcterms:modified xsi:type="dcterms:W3CDTF">2023-08-11T09:52:00Z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